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Default="00040DDC" w:rsidP="00513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E392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8812"/>
            <wp:effectExtent l="19050" t="0" r="3175" b="0"/>
            <wp:docPr id="2" name="Рисунок 1" descr="C:\Users\user\Pictures\2017-05-15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5-15\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83B" w:rsidRDefault="0051383B" w:rsidP="00513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83B" w:rsidRDefault="0051383B" w:rsidP="00513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83B" w:rsidRDefault="0051383B" w:rsidP="00513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0DDC" w:rsidRPr="00040DDC" w:rsidRDefault="00040DDC" w:rsidP="00513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lastRenderedPageBreak/>
        <w:t>1.Общие положения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соответствии с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Российской Федерации «Об образовании», нормативными документами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подготовке водителей, Уставом автошколы с целью регулирования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отношений внутри образовательной организации, создания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эффективной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организации учебного процесса, рационального использования учебного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времени, обеспечения высокого качества оказываемых услуг.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1.2. Положение является локальным актом, утверждено приказом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руководителя, его действие распространяется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на всех обучающихся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организации.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 xml:space="preserve">2. Порядок приема </w:t>
      </w:r>
      <w:proofErr w:type="gramStart"/>
      <w:r w:rsidRPr="00040DD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2.1. К подготовке на право управления транспортными средствами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допускаются граждане Российской Федерации, лица без гражданства,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иностранные граждане, не имеющие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ограничений по медицинским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показаниям.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2.2. Прием лиц на курсы по Программе профессионального обучения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водителей транспортных средств категории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«В»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 категории «С» на категорию «В»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осуществляется при предъявлении следующих документов: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личного заявления установленного образца;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медицинской справки установленного образца, подтверждающей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возможность управления транспортным средством соответствующей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категории (с годным сроком действия);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копии личного паспорта;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копии ИНН;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двух фотографий 3x4см;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2.3. На обучение принимаются лица, достигшие возраста 16 лет.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 xml:space="preserve">2.4. При поступлении на учебу </w:t>
      </w:r>
      <w:proofErr w:type="gramStart"/>
      <w:r w:rsidRPr="00040DDC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040DDC">
        <w:rPr>
          <w:rFonts w:ascii="Times New Roman" w:eastAsia="Times New Roman" w:hAnsi="Times New Roman" w:cs="Times New Roman"/>
          <w:sz w:val="28"/>
          <w:szCs w:val="28"/>
        </w:rPr>
        <w:t xml:space="preserve"> знакомят: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с настоящим Положением и Уставом;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с лицензией на право осуществления образовательной деятельности;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с договором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на оказание платных образовательных услуг;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с условиями и порядком оплаты за оказываемые услуги;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 xml:space="preserve">с Правилами внутреннего распорядка для </w:t>
      </w:r>
      <w:proofErr w:type="gramStart"/>
      <w:r w:rsidRPr="00040DD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40D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с учебной программой и планами;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с Положением о промежуточной аттестации в образовательной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организации;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с Положением об итоговой аттестации в образовательной организации;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3"/>
      <w:bookmarkEnd w:id="0"/>
      <w:r w:rsidRPr="00040D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с Порядком приема экзаменов в ГИБДД;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с Правилами техники безопасности, санитарно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гигиеническими и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противопожарными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мероприятиями и другими нормами по охране труда.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После заключения договора, получения согласия на обработку и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использование персональных данных обучающихся, а также внесения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предварительной оплаты за обучение, издается приказ о зачислении на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обучение.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2.6. На каждого обучающегося заводится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личное дело и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индивидуальная карточка учета обучения вождению, которая выдается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 xml:space="preserve">обучающемуся на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lastRenderedPageBreak/>
        <w:t>руки и служит документом, подтверждающим фактическое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проведение обучения практическому вождению. По окончании обучения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личное дело и индивидуальная карточка учета вождения остаются в архиве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организации.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З. Организация учебного процесса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3.1. Подготовка водителей категории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«В»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и с категории «С» на категорию «В»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осуществляется в очной форме обучения.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3.2. Учебные группы по подготовке водителей комплектуются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численностью не более 30 человек. При малой численности учебных групп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разрешается объединение групп, обучающихся по одной учебной программе,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для обучения предметам учебной программы. При этом максимальное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количество студентов не должно превышать 30 человек.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3.3. Учебные планы и программы подготовки водителей транспортных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средств разрабатываются Образовательной организацией на основании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соответствующих примерных программ, утвержденных Министерством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образования РФ, государственных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бразовательных стандартов и других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нормативных актов.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3.4. Сроки обучения устанавливаются исходя из объемов учебных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планов и программ,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режимов обучения, а также от количества обучающихся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и от количества мастеров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производственного обучения вождению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транспортных средств.</w:t>
      </w:r>
    </w:p>
    <w:p w:rsidR="00C07765" w:rsidRPr="00040DDC" w:rsidRDefault="00040DDC" w:rsidP="00C07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3.5. Обучение вождению проводится вне сетки учебного плана. В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течение дня с одним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обучаемым по вождению автомобиля разрешается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 xml:space="preserve">отрабатывать: 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на учебном автомобиле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не более 4 часов.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3.6. Занятия в Образовательной организации проводятся на основании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расписаний теоретических занятий и графиков учебного вождения.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4"/>
      <w:bookmarkEnd w:id="1"/>
      <w:r w:rsidRPr="00040DDC">
        <w:rPr>
          <w:rFonts w:ascii="Times New Roman" w:eastAsia="Times New Roman" w:hAnsi="Times New Roman" w:cs="Times New Roman"/>
          <w:sz w:val="28"/>
          <w:szCs w:val="28"/>
        </w:rPr>
        <w:t>3.7. Основными формами обучения являются теоретические,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лабораторно-практические, практические и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контрольные занятия.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3.8. Продолжительность учебного часа теоретических и лабораторно-практических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45 минут, а практических занятий по вождению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автомобиля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60 минут,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включая время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на ежедневный контрольный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осмотр автомобиля, постановку задач,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подведение итогов, оформление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документации и смену обучаемых.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3.9. Режим теоретических занятий устанавливается согласно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расписанию занятий.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3.10. Теоретические и лабораторно-практические занятия проводятся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преподавателем,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практические занятия по вождению автомобиля проводятся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мастером производственного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обучения вождению транспортных средств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индивидуально с каждым обучаемым.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 xml:space="preserve">Лабораторно-практические занятия </w:t>
      </w:r>
      <w:proofErr w:type="gramStart"/>
      <w:r w:rsidRPr="00040DD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оказанию первой помощи пострадавшим в дорожно-транспортном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происшествии могут проводиться бригадным способом после изучения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соответствующего теоретического материала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по одной или нескольким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темам.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lastRenderedPageBreak/>
        <w:t>3.11. Теоретические и лабораторно-практические занятия проводятся в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специально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оборудованных классах (кабинетах) в составе учебной группы с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целью изучения нового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материала.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3.12. Занятия по практическому вождению проводятся индивидуально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с каждым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обучаемым на автотренажерах (при наличии), автодромах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(закрытых площадках) и учебных маршрутах, согласованных с органами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ГИБДД.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3.13. К практическому вождению, связанному с выездом на дороги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общего пользования,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допускаются лица, имеющие достаточные навыки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первоначального управления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транспортным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средством (на автодроме) и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прошедшие соответствующую проверку знаний Правил дорожного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движения. Порядок проведения промежуточной аттестации изложен в</w:t>
      </w:r>
      <w:r w:rsidR="00C0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Положении о промежуточной аттестации в Образовательной организации.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3.14. В случае</w:t>
      </w:r>
      <w:proofErr w:type="gramStart"/>
      <w:r w:rsidRPr="00040DD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40DDC">
        <w:rPr>
          <w:rFonts w:ascii="Times New Roman" w:eastAsia="Times New Roman" w:hAnsi="Times New Roman" w:cs="Times New Roman"/>
          <w:sz w:val="28"/>
          <w:szCs w:val="28"/>
        </w:rPr>
        <w:t xml:space="preserve"> если обучающийся показал неудовлетворительные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знания или имеет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недостаточные первоначальные навыки управления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транспортным средством, ему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предлагается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дополнительное обучение после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соответствующей дополнительной оплаты.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3.15. В случае пропусков занятий по уважительной причине (болезнь,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командировка,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служебные и личные обстоятельства и т.п.) обучающиеся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изучают пропущенную тему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самостоятельно и отрабатывают ее с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преподавателем дополнительно, о чем делается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запись в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журнале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теоретического обучения. Такие занятия проводятся бесплатно.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5"/>
      <w:bookmarkEnd w:id="2"/>
      <w:r w:rsidRPr="00040DDC">
        <w:rPr>
          <w:rFonts w:ascii="Times New Roman" w:eastAsia="Times New Roman" w:hAnsi="Times New Roman" w:cs="Times New Roman"/>
          <w:sz w:val="28"/>
          <w:szCs w:val="28"/>
        </w:rPr>
        <w:t>3.16.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 имеет право уведомить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обучающегося о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нецелесообразности дальнейшего обучения вследствие его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особенностей,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делающих невозможным или педагогически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нецелесообразным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дальнейшее обучение.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3.17. Образовательная организация отвечает за поддержание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транспортных сре</w:t>
      </w:r>
      <w:proofErr w:type="gramStart"/>
      <w:r w:rsidRPr="00040DDC">
        <w:rPr>
          <w:rFonts w:ascii="Times New Roman" w:eastAsia="Times New Roman" w:hAnsi="Times New Roman" w:cs="Times New Roman"/>
          <w:sz w:val="28"/>
          <w:szCs w:val="28"/>
        </w:rPr>
        <w:t>дств в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040DDC">
        <w:rPr>
          <w:rFonts w:ascii="Times New Roman" w:eastAsia="Times New Roman" w:hAnsi="Times New Roman" w:cs="Times New Roman"/>
          <w:sz w:val="28"/>
          <w:szCs w:val="28"/>
        </w:rPr>
        <w:t>ехнически исправном состоянии и организацию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0DDC">
        <w:rPr>
          <w:rFonts w:ascii="Times New Roman" w:eastAsia="Times New Roman" w:hAnsi="Times New Roman" w:cs="Times New Roman"/>
          <w:sz w:val="28"/>
          <w:szCs w:val="28"/>
        </w:rPr>
        <w:t>предрейсового</w:t>
      </w:r>
      <w:proofErr w:type="spellEnd"/>
      <w:r w:rsidRPr="00040DDC">
        <w:rPr>
          <w:rFonts w:ascii="Times New Roman" w:eastAsia="Times New Roman" w:hAnsi="Times New Roman" w:cs="Times New Roman"/>
          <w:sz w:val="28"/>
          <w:szCs w:val="28"/>
        </w:rPr>
        <w:t xml:space="preserve"> медицинского осмотра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мастеров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производственного обучения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вождению в специализированном учреждении, имеющего на это лицензию.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4. Порядок выпуска и отчисления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proofErr w:type="gramStart"/>
      <w:r w:rsidRPr="00040DDC">
        <w:rPr>
          <w:rFonts w:ascii="Times New Roman" w:eastAsia="Times New Roman" w:hAnsi="Times New Roman" w:cs="Times New Roman"/>
          <w:sz w:val="28"/>
          <w:szCs w:val="28"/>
        </w:rPr>
        <w:t>Лица, успешно прошедшие обучение, освоившие программу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теоретического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и практического вождения, отработавшие все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пропуски занятий по уважительной причине (о чем сделана запись в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журналах теоретического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обучения), допускаются к итоговой аттестации.</w:t>
      </w:r>
      <w:proofErr w:type="gramEnd"/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Порядок проведения итоговой аттестации и оценки знаний обучающихся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изложен в Положении об итоговой аттестации автошколы.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4.2. Допуск к внутреннему экзамену, а также выпуск группы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проводятся на основании соответствующих приказов.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 xml:space="preserve">4.3. По окончании обучения </w:t>
      </w:r>
      <w:proofErr w:type="gramStart"/>
      <w:r w:rsidRPr="00040DDC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040DDC">
        <w:rPr>
          <w:rFonts w:ascii="Times New Roman" w:eastAsia="Times New Roman" w:hAnsi="Times New Roman" w:cs="Times New Roman"/>
          <w:sz w:val="28"/>
          <w:szCs w:val="28"/>
        </w:rPr>
        <w:t xml:space="preserve"> выдается свидетельство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установленного образца, заверенная копия лицензии на право осуществления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 Образовательной организации с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приложением, возвращается медицинская справка. Свидетельство является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 xml:space="preserve">документом строгой отчетности, его выдача осуществляется с регистрацией </w:t>
      </w:r>
      <w:proofErr w:type="gramStart"/>
      <w:r w:rsidRPr="00040DD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 xml:space="preserve">специальном </w:t>
      </w:r>
      <w:proofErr w:type="gramStart"/>
      <w:r w:rsidRPr="00040DDC">
        <w:rPr>
          <w:rFonts w:ascii="Times New Roman" w:eastAsia="Times New Roman" w:hAnsi="Times New Roman" w:cs="Times New Roman"/>
          <w:sz w:val="28"/>
          <w:szCs w:val="28"/>
        </w:rPr>
        <w:t>журнале</w:t>
      </w:r>
      <w:proofErr w:type="gramEnd"/>
      <w:r w:rsidRPr="00040DDC">
        <w:rPr>
          <w:rFonts w:ascii="Times New Roman" w:eastAsia="Times New Roman" w:hAnsi="Times New Roman" w:cs="Times New Roman"/>
          <w:sz w:val="28"/>
          <w:szCs w:val="28"/>
        </w:rPr>
        <w:t xml:space="preserve"> учета. Свидетельство является бессрочным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документом, в случае его утери Образовательная организация обязана выдать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lastRenderedPageBreak/>
        <w:t>дубликат с соответствующей пометкой в самом документе и журнале учета.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 xml:space="preserve">4.4. После выдачи свидетельства автошколой и </w:t>
      </w:r>
      <w:proofErr w:type="gramStart"/>
      <w:r w:rsidRPr="00040DDC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подписывается акт выполненных работ (услуг).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4.5. После выпуска группы личные дела учащихся, которые содержат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заявление, договор, копию паспорта, акт приема передачи выполненных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работ, журнал теоретического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графики вождения, индивидуальные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карточки учета обучения вождению, протокол комплексного экзамена.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хранения указанных документов до утилизации изложены в Номенклатуре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дел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организации.</w:t>
      </w:r>
    </w:p>
    <w:p w:rsidR="00937714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proofErr w:type="gramStart"/>
      <w:r w:rsidRPr="00040DDC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 вправе отчислить из числа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обучающихся на следующих основаниях: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 xml:space="preserve">личное заявление </w:t>
      </w:r>
      <w:proofErr w:type="gramStart"/>
      <w:r w:rsidRPr="00040DDC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040D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6"/>
      <w:bookmarkEnd w:id="3"/>
      <w:r w:rsidRPr="00040D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 xml:space="preserve">нарушение правил внутреннего распорядка </w:t>
      </w:r>
      <w:proofErr w:type="gramStart"/>
      <w:r w:rsidRPr="00040DDC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040DD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обучающихся;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0D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прекращение посещения занятий без уважительных причин (самовольное</w:t>
      </w:r>
      <w:proofErr w:type="gramEnd"/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оставление учебного заведения):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за неуспеваемость (по итогам промежуточной и итоговой аттестации);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не внесение платы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за обучение.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4.7. При отчислении обучающегося по личному заявлению, при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наличии уважительной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причины (перемена места жительства, призыв в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армию, длительная командировка,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длительное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заболевание, невозможность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освоить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программу обучения в силу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индивидуальных особенностей и т.п.)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ему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возвращается часть денег, оплаченных за обучение, пропорционально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затраченному на обучение времени.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4.8. При отчислении обучающегося за нарушение правил внутреннего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распорядка для обучающихся, прекращение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посещения занятий без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уважительных причин (самовольное оставление учебного заведения), за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неуспеваемость, а так же не внесение платы за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служебное расследование по указанным фактам. В таких случаях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отчисление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без </w:t>
      </w:r>
      <w:r w:rsidR="00937714">
        <w:rPr>
          <w:rFonts w:ascii="Times New Roman" w:eastAsia="Times New Roman" w:hAnsi="Times New Roman" w:cs="Times New Roman"/>
          <w:sz w:val="28"/>
          <w:szCs w:val="28"/>
        </w:rPr>
        <w:t>возвращения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 xml:space="preserve"> части денег, оплаченных за обучение,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пропорционально затраченному на обучение времени.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4.9. Отчисление учащихся проводится на основании соответствующих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приказов.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 xml:space="preserve">5. Права и обязанности </w:t>
      </w:r>
      <w:proofErr w:type="gramStart"/>
      <w:r w:rsidRPr="00040DD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DD77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5.1. Права и обязанности обучающихся регламентируются договором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об оказании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платных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образовательных услуг и настоящими Правилами.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gramStart"/>
      <w:r w:rsidRPr="00040DDC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040DDC">
        <w:rPr>
          <w:rFonts w:ascii="Times New Roman" w:eastAsia="Times New Roman" w:hAnsi="Times New Roman" w:cs="Times New Roman"/>
          <w:sz w:val="28"/>
          <w:szCs w:val="28"/>
        </w:rPr>
        <w:t xml:space="preserve"> имеют право: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на приобретение профессиональных знаний и практических навыков в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соответствии с действующими учебными планами и программами;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на получение свидетельства об окончании обучения, при успешном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прохождении итоговой аттестации;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на уважение их человеческого достоинства, свободы совести, информации,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свободного выражения собственных взглядов и убеждений, если они не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противоречат общепринятым нормам.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5.3. Обучающиеся обязаны: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овладевать знаниями, выполнять в установленные сроки все виды заданий,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предусмотренные учебным планом и программами обучения;</w:t>
      </w:r>
    </w:p>
    <w:p w:rsidR="00DD77C0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соблюдать установленные расписания занятий и графики вождения, не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допуская их пропусков без уважительных причин;</w:t>
      </w:r>
      <w:bookmarkStart w:id="4" w:name="7"/>
      <w:bookmarkEnd w:id="4"/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соблюдать требования Устава, Правил внутреннего распорядка для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обучающихся, техники безопасности, санитарно-гигиенических и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противопожарных норм и правил и распоряжений администрации;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достойно вести себя на территории образовательной организации, уважать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достоинство других людей их взгляды и убеждения.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6. Порядок оплаты за обучение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6.1. Оплата за обучение производится в российских рублях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безналичным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расчетом (оплата почтовым переводом или перечисление через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банк) так и наличным расчетом.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6.2. Оплату за обучение может производить как сам обучающийся, так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и предприятия, организации, спонсоры. В подобных случаях в назначении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платежа указывается Ф.И.О.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обучающегося, за которого перечислены деньги.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 xml:space="preserve">6.3. В случае, когда за </w:t>
      </w:r>
      <w:proofErr w:type="gramStart"/>
      <w:r w:rsidRPr="00040DDC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040DDC">
        <w:rPr>
          <w:rFonts w:ascii="Times New Roman" w:eastAsia="Times New Roman" w:hAnsi="Times New Roman" w:cs="Times New Roman"/>
          <w:sz w:val="28"/>
          <w:szCs w:val="28"/>
        </w:rPr>
        <w:t xml:space="preserve"> оплачивает предприятие,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организация,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спонсоры, заключается трехсторонний договор об оказании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платных образовательных услуг и акт выполненных работ (услуг)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подписывается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тремя сторонами.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6.4. Размер оплаты за обучение определяется в калькуляции,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утвержденной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организации, прописывается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в договоре об оказании платных образовательных услуг.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6.5. Размер оплаты за обучение может быть изменен на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Положения о предоставлении образовательных услуг, с составлением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дополнительного соглашения к договору на оказание платных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образовательных услуг.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6.6. По личному заявлению обучающегося с ним могут проводиться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дополнительные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занятия по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Правилам дорожного движения,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индивидуальные занятия по обучению вождению за дополнительную плату,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о чем составляется дополнительное соглашение к договору на оказание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платных образовательных услуг.</w:t>
      </w:r>
    </w:p>
    <w:p w:rsidR="00040DDC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6.7. Оплата за обучение может быть произведена как сразу в полном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объеме, так и по частям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(указывается в договоре).</w:t>
      </w:r>
    </w:p>
    <w:p w:rsidR="00B223E2" w:rsidRPr="00040DDC" w:rsidRDefault="00040DDC" w:rsidP="000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DDC">
        <w:rPr>
          <w:rFonts w:ascii="Times New Roman" w:eastAsia="Times New Roman" w:hAnsi="Times New Roman" w:cs="Times New Roman"/>
          <w:sz w:val="28"/>
          <w:szCs w:val="28"/>
        </w:rPr>
        <w:t>6.8. Квитанцию (квитанции) об оплате обучающийся хранит до конца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обучения, копию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квитанции представляет в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A0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proofErr w:type="spellStart"/>
      <w:r w:rsidR="00DD77C0">
        <w:rPr>
          <w:rFonts w:ascii="Times New Roman" w:eastAsia="Times New Roman" w:hAnsi="Times New Roman" w:cs="Times New Roman"/>
          <w:sz w:val="28"/>
          <w:szCs w:val="28"/>
        </w:rPr>
        <w:t>Апастовскую</w:t>
      </w:r>
      <w:proofErr w:type="spellEnd"/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ТШ ДОСААФ РТ </w:t>
      </w:r>
      <w:r w:rsidRPr="00040DDC">
        <w:rPr>
          <w:rFonts w:ascii="Times New Roman" w:eastAsia="Times New Roman" w:hAnsi="Times New Roman" w:cs="Times New Roman"/>
          <w:sz w:val="28"/>
          <w:szCs w:val="28"/>
        </w:rPr>
        <w:t>(при необходимости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>).</w:t>
      </w:r>
    </w:p>
    <w:sectPr w:rsidR="00B223E2" w:rsidRPr="00040DDC" w:rsidSect="004A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DDC"/>
    <w:rsid w:val="00030382"/>
    <w:rsid w:val="00040DDC"/>
    <w:rsid w:val="00300F18"/>
    <w:rsid w:val="004A0423"/>
    <w:rsid w:val="0051383B"/>
    <w:rsid w:val="00611A0C"/>
    <w:rsid w:val="006B3493"/>
    <w:rsid w:val="00937714"/>
    <w:rsid w:val="00961B45"/>
    <w:rsid w:val="00B223E2"/>
    <w:rsid w:val="00C07765"/>
    <w:rsid w:val="00DD77C0"/>
    <w:rsid w:val="00EE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0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2016-04-01T11:55:00Z</dcterms:created>
  <dcterms:modified xsi:type="dcterms:W3CDTF">2017-05-15T05:27:00Z</dcterms:modified>
</cp:coreProperties>
</file>