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F9" w:rsidRDefault="004847F9" w:rsidP="004847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C279F" w:rsidRDefault="00AC279F" w:rsidP="004847F9">
      <w:pPr>
        <w:tabs>
          <w:tab w:val="left" w:pos="421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4908"/>
            <wp:effectExtent l="19050" t="0" r="5715" b="0"/>
            <wp:docPr id="1" name="Рисунок 1" descr="C:\Users\user\Pictures\2017-05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FC" w:rsidRDefault="00012CFC" w:rsidP="004847F9">
      <w:pPr>
        <w:tabs>
          <w:tab w:val="left" w:pos="4211"/>
        </w:tabs>
        <w:jc w:val="center"/>
        <w:rPr>
          <w:rFonts w:ascii="Times New Roman" w:hAnsi="Times New Roman"/>
          <w:sz w:val="24"/>
          <w:szCs w:val="24"/>
        </w:rPr>
      </w:pPr>
    </w:p>
    <w:p w:rsidR="00EF683A" w:rsidRPr="00471DD4" w:rsidRDefault="00857BAF" w:rsidP="006621A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6621A5" w:rsidRPr="00471DD4" w:rsidRDefault="006621A5" w:rsidP="006621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57BAF" w:rsidRPr="00471DD4" w:rsidRDefault="00EF683A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Образовательная программа</w:t>
      </w:r>
      <w:r w:rsidR="00857BAF" w:rsidRPr="00471DD4">
        <w:rPr>
          <w:rFonts w:ascii="Times New Roman" w:eastAsia="Times New Roman" w:hAnsi="Times New Roman" w:cs="Times New Roman"/>
          <w:color w:val="000000"/>
        </w:rPr>
        <w:t xml:space="preserve"> профессиональной подготовки водителей т</w:t>
      </w:r>
      <w:r w:rsidR="00266F91" w:rsidRPr="00471DD4">
        <w:rPr>
          <w:rFonts w:ascii="Times New Roman" w:eastAsia="Times New Roman" w:hAnsi="Times New Roman" w:cs="Times New Roman"/>
          <w:color w:val="000000"/>
        </w:rPr>
        <w:t>ранспортных средств категории «В</w:t>
      </w:r>
      <w:r w:rsidR="00857BAF" w:rsidRPr="00471DD4">
        <w:rPr>
          <w:rFonts w:ascii="Times New Roman" w:eastAsia="Times New Roman" w:hAnsi="Times New Roman" w:cs="Times New Roman"/>
          <w:color w:val="000000"/>
        </w:rPr>
        <w:t xml:space="preserve">»  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(далее Программа) </w:t>
      </w:r>
      <w:r w:rsidR="00857BAF" w:rsidRPr="00471DD4">
        <w:rPr>
          <w:rFonts w:ascii="Times New Roman" w:eastAsia="Times New Roman" w:hAnsi="Times New Roman" w:cs="Times New Roman"/>
          <w:color w:val="000000"/>
        </w:rPr>
        <w:t>разработана в соответствии с требованиями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 № 19, ст. 2319; № 27, ст. 3477; № 30, ст. 4029; № 48, ст. 6165) (далее - Федеральный закон № 196-ФЗ),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 (Собрание законодательства Российской Федерации, 2013, №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 (зарегистрирован Министерством юстиции Российской Федерации 15 мая 2013 г., регистрационный № 28395), с изменением,</w:t>
      </w:r>
      <w:r w:rsidR="00527E5C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857BAF" w:rsidRPr="00471DD4">
        <w:rPr>
          <w:rFonts w:ascii="Times New Roman" w:eastAsia="Times New Roman" w:hAnsi="Times New Roman" w:cs="Times New Roman"/>
          <w:color w:val="000000"/>
        </w:rPr>
        <w:t>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2013 г., регистрационный № 29969).</w:t>
      </w:r>
    </w:p>
    <w:p w:rsidR="00857BAF" w:rsidRPr="00471DD4" w:rsidRDefault="00EF683A" w:rsidP="005D0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Содержание П</w:t>
      </w:r>
      <w:r w:rsidR="00857BAF" w:rsidRPr="00471DD4">
        <w:rPr>
          <w:rFonts w:ascii="Times New Roman" w:eastAsia="Times New Roman" w:hAnsi="Times New Roman" w:cs="Times New Roman"/>
          <w:color w:val="000000"/>
        </w:rPr>
        <w:t xml:space="preserve">рограммы </w:t>
      </w:r>
      <w:r w:rsidR="00761BED" w:rsidRPr="00471DD4">
        <w:rPr>
          <w:rFonts w:ascii="Times New Roman" w:eastAsia="Times New Roman" w:hAnsi="Times New Roman" w:cs="Times New Roman"/>
          <w:bCs/>
        </w:rPr>
        <w:t>Профессионального</w:t>
      </w:r>
      <w:r w:rsidR="00CB4BBE" w:rsidRPr="00471DD4">
        <w:rPr>
          <w:rFonts w:ascii="Times New Roman" w:eastAsia="Times New Roman" w:hAnsi="Times New Roman" w:cs="Times New Roman"/>
          <w:bCs/>
        </w:rPr>
        <w:t xml:space="preserve"> образовательного уч</w:t>
      </w:r>
      <w:r w:rsidR="00761BED" w:rsidRPr="00471DD4">
        <w:rPr>
          <w:rFonts w:ascii="Times New Roman" w:eastAsia="Times New Roman" w:hAnsi="Times New Roman" w:cs="Times New Roman"/>
          <w:bCs/>
        </w:rPr>
        <w:t xml:space="preserve">реждения </w:t>
      </w:r>
      <w:r w:rsidR="00CB4BBE" w:rsidRPr="00471DD4">
        <w:rPr>
          <w:rFonts w:ascii="Times New Roman" w:eastAsia="Times New Roman" w:hAnsi="Times New Roman" w:cs="Times New Roman"/>
          <w:bCs/>
        </w:rPr>
        <w:t>«Апастовской технической школы</w:t>
      </w:r>
      <w:r w:rsidR="00CB4BBE" w:rsidRPr="00471DD4">
        <w:rPr>
          <w:rFonts w:ascii="Times New Roman" w:hAnsi="Times New Roman" w:cs="Times New Roman"/>
        </w:rPr>
        <w:t xml:space="preserve"> </w:t>
      </w:r>
      <w:r w:rsidR="00CB4BBE" w:rsidRPr="00471DD4">
        <w:rPr>
          <w:rFonts w:ascii="Times New Roman" w:eastAsia="Times New Roman" w:hAnsi="Times New Roman" w:cs="Times New Roman"/>
          <w:bCs/>
        </w:rPr>
        <w:t>Регионального общественно государственного объединения</w:t>
      </w:r>
      <w:r w:rsidR="00CB4BBE" w:rsidRPr="00471DD4">
        <w:rPr>
          <w:rFonts w:ascii="Times New Roman" w:hAnsi="Times New Roman" w:cs="Times New Roman"/>
        </w:rPr>
        <w:t xml:space="preserve"> </w:t>
      </w:r>
      <w:r w:rsidR="00761BED" w:rsidRPr="00471DD4">
        <w:rPr>
          <w:rFonts w:ascii="Times New Roman" w:hAnsi="Times New Roman" w:cs="Times New Roman"/>
        </w:rPr>
        <w:t>«</w:t>
      </w:r>
      <w:r w:rsidR="00CB4BBE" w:rsidRPr="00471DD4">
        <w:rPr>
          <w:rFonts w:ascii="Times New Roman" w:hAnsi="Times New Roman" w:cs="Times New Roman"/>
        </w:rPr>
        <w:t xml:space="preserve">Добровольного Общества Содействия Армии Авиации и Флоту </w:t>
      </w:r>
      <w:r w:rsidR="00761BED" w:rsidRPr="00471DD4">
        <w:rPr>
          <w:rFonts w:ascii="Times New Roman" w:hAnsi="Times New Roman" w:cs="Times New Roman"/>
        </w:rPr>
        <w:t xml:space="preserve">(ДОСААФ) </w:t>
      </w:r>
      <w:r w:rsidR="00CB4BBE" w:rsidRPr="00471DD4">
        <w:rPr>
          <w:rFonts w:ascii="Times New Roman" w:eastAsia="Times New Roman" w:hAnsi="Times New Roman" w:cs="Times New Roman"/>
          <w:bCs/>
        </w:rPr>
        <w:t>Республики Татарстан»</w:t>
      </w:r>
      <w:r w:rsidR="00F67F96" w:rsidRPr="00471DD4">
        <w:rPr>
          <w:rFonts w:ascii="Times New Roman" w:hAnsi="Times New Roman" w:cs="Times New Roman"/>
        </w:rPr>
        <w:t xml:space="preserve"> (П</w:t>
      </w:r>
      <w:r w:rsidR="00CB4BBE" w:rsidRPr="00471DD4">
        <w:rPr>
          <w:rFonts w:ascii="Times New Roman" w:hAnsi="Times New Roman" w:cs="Times New Roman"/>
        </w:rPr>
        <w:t>ОУ Апастовская Т</w:t>
      </w:r>
      <w:r w:rsidR="00F67F96" w:rsidRPr="00471DD4">
        <w:rPr>
          <w:rFonts w:ascii="Times New Roman" w:hAnsi="Times New Roman" w:cs="Times New Roman"/>
        </w:rPr>
        <w:t xml:space="preserve">Ш </w:t>
      </w:r>
      <w:r w:rsidR="00CB4BBE" w:rsidRPr="00471DD4">
        <w:rPr>
          <w:rFonts w:ascii="Times New Roman" w:hAnsi="Times New Roman" w:cs="Times New Roman"/>
        </w:rPr>
        <w:t>ДОСААФ РТ, далее - Школа)</w:t>
      </w:r>
      <w:r w:rsidR="005D03FF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857BAF" w:rsidRPr="00471DD4">
        <w:rPr>
          <w:rFonts w:ascii="Times New Roman" w:eastAsia="Times New Roman" w:hAnsi="Times New Roman" w:cs="Times New Roman"/>
          <w:color w:val="000000"/>
        </w:rPr>
        <w:t>представлено пояснительной запиской, учебным планом,</w:t>
      </w:r>
      <w:r w:rsidR="00CB4BBE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857BAF" w:rsidRPr="00471DD4">
        <w:rPr>
          <w:rFonts w:ascii="Times New Roman" w:eastAsia="Times New Roman" w:hAnsi="Times New Roman" w:cs="Times New Roman"/>
          <w:color w:val="000000"/>
        </w:rPr>
        <w:t>рабочими программами учебных предметов, план</w:t>
      </w:r>
      <w:r w:rsidR="005D03FF" w:rsidRPr="00471DD4">
        <w:rPr>
          <w:rFonts w:ascii="Times New Roman" w:eastAsia="Times New Roman" w:hAnsi="Times New Roman" w:cs="Times New Roman"/>
          <w:color w:val="000000"/>
        </w:rPr>
        <w:t xml:space="preserve">ируемыми результатами освоения Программы, </w:t>
      </w:r>
      <w:r w:rsidR="007C7B7A" w:rsidRPr="00471DD4">
        <w:rPr>
          <w:rFonts w:ascii="Times New Roman" w:eastAsia="Times New Roman" w:hAnsi="Times New Roman" w:cs="Times New Roman"/>
          <w:color w:val="000000"/>
        </w:rPr>
        <w:t>услови</w:t>
      </w:r>
      <w:r w:rsidR="005D03FF" w:rsidRPr="00471DD4">
        <w:rPr>
          <w:rFonts w:ascii="Times New Roman" w:eastAsia="Times New Roman" w:hAnsi="Times New Roman" w:cs="Times New Roman"/>
          <w:color w:val="000000"/>
        </w:rPr>
        <w:t>ями реализации П</w:t>
      </w:r>
      <w:r w:rsidR="00857BAF" w:rsidRPr="00471DD4">
        <w:rPr>
          <w:rFonts w:ascii="Times New Roman" w:eastAsia="Times New Roman" w:hAnsi="Times New Roman" w:cs="Times New Roman"/>
          <w:color w:val="000000"/>
        </w:rPr>
        <w:t>рограммы, систем</w:t>
      </w:r>
      <w:r w:rsidR="005D03FF" w:rsidRPr="00471DD4">
        <w:rPr>
          <w:rFonts w:ascii="Times New Roman" w:eastAsia="Times New Roman" w:hAnsi="Times New Roman" w:cs="Times New Roman"/>
          <w:color w:val="000000"/>
        </w:rPr>
        <w:t>ой оценки результатов освоения П</w:t>
      </w:r>
      <w:r w:rsidR="00857BAF" w:rsidRPr="00471DD4">
        <w:rPr>
          <w:rFonts w:ascii="Times New Roman" w:eastAsia="Times New Roman" w:hAnsi="Times New Roman" w:cs="Times New Roman"/>
          <w:color w:val="000000"/>
        </w:rPr>
        <w:t>рограммы, учебно-методическими материалами, обесп</w:t>
      </w:r>
      <w:r w:rsidR="002969AC" w:rsidRPr="00471DD4">
        <w:rPr>
          <w:rFonts w:ascii="Times New Roman" w:eastAsia="Times New Roman" w:hAnsi="Times New Roman" w:cs="Times New Roman"/>
          <w:color w:val="000000"/>
        </w:rPr>
        <w:t>ечивающими</w:t>
      </w:r>
      <w:r w:rsidR="008C67A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2969AC" w:rsidRPr="00471DD4">
        <w:rPr>
          <w:rFonts w:ascii="Times New Roman" w:eastAsia="Times New Roman" w:hAnsi="Times New Roman" w:cs="Times New Roman"/>
          <w:color w:val="000000"/>
        </w:rPr>
        <w:t xml:space="preserve"> реализацию П</w:t>
      </w:r>
      <w:r w:rsidR="00857BAF" w:rsidRPr="00471DD4">
        <w:rPr>
          <w:rFonts w:ascii="Times New Roman" w:eastAsia="Times New Roman" w:hAnsi="Times New Roman" w:cs="Times New Roman"/>
          <w:color w:val="000000"/>
        </w:rPr>
        <w:t>рограммы.</w:t>
      </w:r>
    </w:p>
    <w:p w:rsidR="00857BAF" w:rsidRPr="00471DD4" w:rsidRDefault="00857BAF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71DD4" w:rsidRPr="00471DD4" w:rsidRDefault="00471DD4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7BAF" w:rsidRPr="00471DD4" w:rsidRDefault="00857BAF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Базовый цикл включает учебные предметы:</w:t>
      </w:r>
    </w:p>
    <w:p w:rsidR="00471DD4" w:rsidRPr="00471DD4" w:rsidRDefault="00471DD4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57BAF" w:rsidRPr="00471DD4" w:rsidRDefault="00857BAF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«Основы законодательства в сфере дорожного движения»;</w:t>
      </w:r>
    </w:p>
    <w:p w:rsidR="00857BAF" w:rsidRPr="00471DD4" w:rsidRDefault="00857BAF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«Психофизиологические основы деятельности водителя»;</w:t>
      </w:r>
    </w:p>
    <w:p w:rsidR="00857BAF" w:rsidRPr="00471DD4" w:rsidRDefault="00857BAF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«Основы управления транспортными средствами»;</w:t>
      </w:r>
    </w:p>
    <w:p w:rsidR="00857BAF" w:rsidRPr="00471DD4" w:rsidRDefault="00857BAF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«Первая помощь при дорожно-транспортном происшествии».</w:t>
      </w:r>
    </w:p>
    <w:p w:rsidR="00471DD4" w:rsidRPr="00471DD4" w:rsidRDefault="00471DD4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7BAF" w:rsidRPr="00471DD4" w:rsidRDefault="00857BAF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Специальный цикл включает учебные предметы:</w:t>
      </w:r>
    </w:p>
    <w:p w:rsidR="00471DD4" w:rsidRPr="00471DD4" w:rsidRDefault="00471DD4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57BAF" w:rsidRPr="00471DD4" w:rsidRDefault="00857BAF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«Устройство и техническое обслуживание транспортных средств категории «В» как объектов управления»;</w:t>
      </w:r>
    </w:p>
    <w:p w:rsidR="00857BAF" w:rsidRPr="00471DD4" w:rsidRDefault="00857BAF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«Основы управления транспортными средствами категории «В»;</w:t>
      </w:r>
    </w:p>
    <w:p w:rsidR="00857BAF" w:rsidRPr="00471DD4" w:rsidRDefault="00857BAF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«Вождение транспортных средств категории «В» (с механической трансмиссией)».</w:t>
      </w:r>
    </w:p>
    <w:p w:rsidR="00471DD4" w:rsidRPr="00471DD4" w:rsidRDefault="00471DD4" w:rsidP="00296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B3535" w:rsidRPr="00471DD4" w:rsidRDefault="00EB3535" w:rsidP="00EB3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hAnsi="Times New Roman" w:cs="Times New Roman"/>
          <w:b/>
        </w:rPr>
        <w:t xml:space="preserve">Профессиональный цикл  </w:t>
      </w:r>
      <w:r w:rsidRPr="00471DD4">
        <w:rPr>
          <w:rFonts w:ascii="Times New Roman" w:eastAsia="Times New Roman" w:hAnsi="Times New Roman" w:cs="Times New Roman"/>
          <w:b/>
          <w:color w:val="000000"/>
        </w:rPr>
        <w:t>включает учебные предметы:</w:t>
      </w:r>
    </w:p>
    <w:p w:rsidR="00471DD4" w:rsidRPr="00471DD4" w:rsidRDefault="00471DD4" w:rsidP="00EB3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B3535" w:rsidRPr="00471DD4" w:rsidRDefault="00EB3535" w:rsidP="00EB3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hAnsi="Times New Roman" w:cs="Times New Roman"/>
        </w:rPr>
        <w:t>«Организация и выполнение грузовых перевозок автомобильным транспортом».</w:t>
      </w:r>
    </w:p>
    <w:p w:rsidR="00EB3535" w:rsidRPr="00471DD4" w:rsidRDefault="001A6F82" w:rsidP="001A6F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hAnsi="Times New Roman" w:cs="Times New Roman"/>
        </w:rPr>
        <w:t>«Организация и выполнение пассажирских перевозок автомобильным транспортом».</w:t>
      </w:r>
    </w:p>
    <w:p w:rsidR="00857BAF" w:rsidRPr="00471DD4" w:rsidRDefault="00857BAF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57BAF" w:rsidRPr="00471DD4" w:rsidRDefault="00857BAF" w:rsidP="00857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</w:rPr>
        <w:t>Последовательность изучения разделов и т</w:t>
      </w:r>
      <w:r w:rsidR="001A6F82" w:rsidRPr="00471DD4">
        <w:rPr>
          <w:rFonts w:ascii="Times New Roman" w:eastAsia="Times New Roman" w:hAnsi="Times New Roman" w:cs="Times New Roman"/>
          <w:color w:val="000000"/>
        </w:rPr>
        <w:t xml:space="preserve">ем учебных предметов базового, 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специального </w:t>
      </w:r>
      <w:r w:rsidR="001A6F82" w:rsidRPr="00471DD4">
        <w:rPr>
          <w:rFonts w:ascii="Times New Roman" w:eastAsia="Times New Roman" w:hAnsi="Times New Roman" w:cs="Times New Roman"/>
          <w:color w:val="000000"/>
        </w:rPr>
        <w:t xml:space="preserve">профессионального 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циклов определяется </w:t>
      </w:r>
      <w:r w:rsidR="001A6F82" w:rsidRPr="00471DD4">
        <w:rPr>
          <w:rFonts w:ascii="Times New Roman" w:eastAsia="Times New Roman" w:hAnsi="Times New Roman" w:cs="Times New Roman"/>
          <w:color w:val="000000"/>
        </w:rPr>
        <w:t xml:space="preserve">календарным учебным </w:t>
      </w:r>
      <w:r w:rsidR="005D03FF" w:rsidRPr="00471DD4">
        <w:rPr>
          <w:rFonts w:ascii="Times New Roman" w:eastAsia="Times New Roman" w:hAnsi="Times New Roman" w:cs="Times New Roman"/>
          <w:color w:val="000000"/>
        </w:rPr>
        <w:t>графиком Школы</w:t>
      </w:r>
      <w:r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857BAF" w:rsidRPr="00471DD4" w:rsidRDefault="00857BAF" w:rsidP="00857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857BAF" w:rsidRPr="00471DD4" w:rsidRDefault="00857BAF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lastRenderedPageBreak/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857BAF" w:rsidRPr="00471DD4" w:rsidRDefault="00857BAF" w:rsidP="00857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ab/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5D17B7" w:rsidRPr="00471DD4" w:rsidRDefault="00857BAF" w:rsidP="005D17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ab/>
      </w:r>
      <w:r w:rsidR="005D17B7" w:rsidRPr="00471DD4">
        <w:rPr>
          <w:rFonts w:ascii="Times New Roman" w:eastAsia="Times New Roman" w:hAnsi="Times New Roman" w:cs="Times New Roman"/>
          <w:color w:val="000000"/>
        </w:rPr>
        <w:t>Количество часов реализации программы составляет 190 часов при обучении на транспортном средст</w:t>
      </w:r>
      <w:r w:rsidR="006621A5" w:rsidRPr="00471DD4">
        <w:rPr>
          <w:rFonts w:ascii="Times New Roman" w:eastAsia="Times New Roman" w:hAnsi="Times New Roman" w:cs="Times New Roman"/>
          <w:color w:val="000000"/>
        </w:rPr>
        <w:t>ве с механической трансмиссией.</w:t>
      </w:r>
    </w:p>
    <w:p w:rsidR="005D17B7" w:rsidRPr="00471DD4" w:rsidRDefault="00F03842" w:rsidP="005D17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ab/>
      </w:r>
      <w:r w:rsidR="005D17B7" w:rsidRPr="00471DD4">
        <w:rPr>
          <w:rFonts w:ascii="Times New Roman" w:eastAsia="Times New Roman" w:hAnsi="Times New Roman" w:cs="Times New Roman"/>
          <w:color w:val="000000"/>
        </w:rPr>
        <w:t xml:space="preserve">Максимальное </w:t>
      </w:r>
      <w:r w:rsidR="006621A5" w:rsidRPr="00471DD4">
        <w:rPr>
          <w:rFonts w:ascii="Times New Roman" w:eastAsia="Times New Roman" w:hAnsi="Times New Roman" w:cs="Times New Roman"/>
          <w:color w:val="000000"/>
        </w:rPr>
        <w:t xml:space="preserve">количество обучающихся в группе </w:t>
      </w:r>
      <w:r w:rsidR="005D17B7" w:rsidRPr="00471DD4">
        <w:rPr>
          <w:rFonts w:ascii="Times New Roman" w:eastAsia="Times New Roman" w:hAnsi="Times New Roman" w:cs="Times New Roman"/>
          <w:color w:val="000000"/>
          <w:u w:val="single"/>
        </w:rPr>
        <w:t>30</w:t>
      </w:r>
      <w:r w:rsidR="005D17B7" w:rsidRPr="00471DD4">
        <w:rPr>
          <w:rFonts w:ascii="Times New Roman" w:eastAsia="Times New Roman" w:hAnsi="Times New Roman" w:cs="Times New Roman"/>
          <w:color w:val="000000"/>
        </w:rPr>
        <w:t xml:space="preserve">человек.  </w:t>
      </w:r>
    </w:p>
    <w:p w:rsidR="005D17B7" w:rsidRPr="00471DD4" w:rsidRDefault="00F03842" w:rsidP="005D17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ab/>
      </w:r>
      <w:r w:rsidR="005D17B7" w:rsidRPr="00471DD4">
        <w:rPr>
          <w:rFonts w:ascii="Times New Roman" w:eastAsia="Times New Roman" w:hAnsi="Times New Roman" w:cs="Times New Roman"/>
          <w:color w:val="000000"/>
        </w:rPr>
        <w:t>Теоретические и практические занятия в рамках изучения теоретических дисц</w:t>
      </w:r>
      <w:r w:rsidR="006621A5" w:rsidRPr="00471DD4">
        <w:rPr>
          <w:rFonts w:ascii="Times New Roman" w:eastAsia="Times New Roman" w:hAnsi="Times New Roman" w:cs="Times New Roman"/>
          <w:color w:val="000000"/>
        </w:rPr>
        <w:t xml:space="preserve">иплин проводятся по расписанию </w:t>
      </w:r>
      <w:r w:rsidR="005D17B7" w:rsidRPr="00471DD4">
        <w:rPr>
          <w:rFonts w:ascii="Times New Roman" w:eastAsia="Times New Roman" w:hAnsi="Times New Roman" w:cs="Times New Roman"/>
          <w:color w:val="000000"/>
          <w:u w:val="single"/>
        </w:rPr>
        <w:t>2</w:t>
      </w:r>
      <w:r w:rsidR="00372F74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FD211B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5D17B7" w:rsidRPr="00471DD4">
        <w:rPr>
          <w:rFonts w:ascii="Times New Roman" w:eastAsia="Times New Roman" w:hAnsi="Times New Roman" w:cs="Times New Roman"/>
          <w:color w:val="000000"/>
        </w:rPr>
        <w:t>раза в неделю. Продолжительность одного учебного часа составляет 45 минут.</w:t>
      </w:r>
    </w:p>
    <w:p w:rsidR="005D17B7" w:rsidRPr="00471DD4" w:rsidRDefault="00F03842" w:rsidP="005D17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ab/>
      </w:r>
      <w:r w:rsidR="005D17B7" w:rsidRPr="00471DD4">
        <w:rPr>
          <w:rFonts w:ascii="Times New Roman" w:eastAsia="Times New Roman" w:hAnsi="Times New Roman" w:cs="Times New Roman"/>
          <w:color w:val="000000"/>
        </w:rPr>
        <w:t>Практические занятия проводятся согласно графику вождения, фиксируются в индивидуальных книжках учета вождению обучающихся. Продолжительность одно</w:t>
      </w:r>
      <w:r w:rsidR="004D4567" w:rsidRPr="00471DD4">
        <w:rPr>
          <w:rFonts w:ascii="Times New Roman" w:eastAsia="Times New Roman" w:hAnsi="Times New Roman" w:cs="Times New Roman"/>
          <w:color w:val="000000"/>
        </w:rPr>
        <w:t>го</w:t>
      </w:r>
      <w:r w:rsidR="005D17B7" w:rsidRPr="00471DD4">
        <w:rPr>
          <w:rFonts w:ascii="Times New Roman" w:eastAsia="Times New Roman" w:hAnsi="Times New Roman" w:cs="Times New Roman"/>
          <w:color w:val="000000"/>
        </w:rPr>
        <w:t xml:space="preserve"> часа составляет 60 минут.</w:t>
      </w:r>
      <w:r w:rsidR="001E03BA" w:rsidRPr="00471DD4">
        <w:rPr>
          <w:rFonts w:ascii="Times New Roman" w:eastAsia="Times New Roman" w:hAnsi="Times New Roman" w:cs="Times New Roman"/>
          <w:color w:val="000000"/>
        </w:rPr>
        <w:t xml:space="preserve"> Срок обучения 4 месяца.</w:t>
      </w:r>
    </w:p>
    <w:p w:rsidR="002152BF" w:rsidRPr="00471DD4" w:rsidRDefault="002152BF" w:rsidP="00215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71DD4">
        <w:rPr>
          <w:rFonts w:ascii="Times New Roman" w:eastAsia="Calibri" w:hAnsi="Times New Roman" w:cs="Times New Roman"/>
        </w:rPr>
        <w:t xml:space="preserve">Программа может быть использована для разработки рабочей программы для профессиональной подготовки лиц, не достигших 18 лет.  </w:t>
      </w:r>
    </w:p>
    <w:p w:rsidR="002152BF" w:rsidRPr="00471DD4" w:rsidRDefault="002152BF" w:rsidP="005D17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621A5" w:rsidRPr="00471DD4" w:rsidRDefault="006621A5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52BF" w:rsidRPr="00471DD4" w:rsidRDefault="002152B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6621A5" w:rsidRPr="00471DD4" w:rsidRDefault="006621A5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6621A5" w:rsidRPr="00471DD4" w:rsidRDefault="006621A5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6621A5" w:rsidRPr="00471DD4" w:rsidRDefault="006621A5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5D6B5F" w:rsidRPr="00471DD4" w:rsidRDefault="005D6B5F" w:rsidP="00AC0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71DD4" w:rsidRPr="00471DD4" w:rsidRDefault="00471DD4" w:rsidP="00AC0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C0071" w:rsidRPr="00471DD4" w:rsidRDefault="00AC0071" w:rsidP="00AC00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F0E1F" w:rsidRPr="00471DD4" w:rsidRDefault="00AF0E1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lastRenderedPageBreak/>
        <w:t>II</w:t>
      </w:r>
      <w:r w:rsidR="00857BAF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.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УЧЕБНЫЙ ПЛАН</w:t>
      </w:r>
    </w:p>
    <w:p w:rsidR="00AF0E1F" w:rsidRPr="00471DD4" w:rsidRDefault="00AF0E1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28"/>
        <w:gridCol w:w="1446"/>
        <w:gridCol w:w="1968"/>
        <w:gridCol w:w="1972"/>
      </w:tblGrid>
      <w:tr w:rsidR="00AF0E1F" w:rsidRPr="00471DD4" w:rsidTr="004F05DF">
        <w:trPr>
          <w:trHeight w:val="302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5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AF0E1F" w:rsidRPr="00471DD4" w:rsidTr="004F05DF">
        <w:trPr>
          <w:trHeight w:val="288"/>
        </w:trPr>
        <w:tc>
          <w:tcPr>
            <w:tcW w:w="4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AF0E1F" w:rsidRPr="00471DD4" w:rsidTr="004F05DF">
        <w:trPr>
          <w:trHeight w:val="571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AF0E1F" w:rsidRPr="00471DD4" w:rsidTr="004F05DF">
        <w:trPr>
          <w:trHeight w:val="302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DD4" w:rsidRDefault="00471DD4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E1F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 базового цикла</w:t>
            </w:r>
          </w:p>
          <w:p w:rsidR="00471DD4" w:rsidRPr="00471DD4" w:rsidRDefault="00471DD4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E1F" w:rsidRPr="00471DD4" w:rsidTr="004F05DF">
        <w:trPr>
          <w:trHeight w:val="56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Основы законодательства в сфере дорожного движения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F0E1F" w:rsidRPr="00471DD4" w:rsidTr="004F05DF">
        <w:trPr>
          <w:trHeight w:val="312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Психофизиологические основы деятельности</w:t>
            </w:r>
            <w:r w:rsidR="00857BAF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водителя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AF0E1F" w:rsidRPr="00471DD4" w:rsidRDefault="00AF0E1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03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417"/>
        <w:gridCol w:w="1985"/>
        <w:gridCol w:w="1961"/>
      </w:tblGrid>
      <w:tr w:rsidR="00AF0E1F" w:rsidRPr="00471DD4" w:rsidTr="004F05DF">
        <w:trPr>
          <w:trHeight w:val="5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0E1F" w:rsidRPr="00471DD4" w:rsidTr="004F05DF">
        <w:trPr>
          <w:trHeight w:val="5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Первая помощь при дорожно-транспортном происшествии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F08D7" w:rsidRPr="00471DD4" w:rsidTr="004F05DF">
        <w:trPr>
          <w:trHeight w:val="5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Квалификационный экзамен по итогам изучения предметов базового цикла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0E1F" w:rsidRPr="00471DD4" w:rsidTr="004F05DF">
        <w:trPr>
          <w:trHeight w:val="480"/>
        </w:trPr>
        <w:tc>
          <w:tcPr>
            <w:tcW w:w="10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DD4" w:rsidRDefault="00471DD4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E1F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 специального цикла</w:t>
            </w:r>
          </w:p>
          <w:p w:rsidR="00471DD4" w:rsidRPr="00471DD4" w:rsidRDefault="00471DD4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E1F" w:rsidRPr="00471DD4" w:rsidTr="004F05DF">
        <w:trPr>
          <w:trHeight w:val="8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0E1F" w:rsidRPr="00471DD4" w:rsidTr="004F05DF">
        <w:trPr>
          <w:trHeight w:val="5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Основы управления транспортными средствами категории «В»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F0E1F" w:rsidRPr="00471DD4" w:rsidTr="004F05DF">
        <w:trPr>
          <w:trHeight w:val="5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4D0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Вождение тр</w:t>
            </w:r>
            <w:r w:rsidR="006E44D0" w:rsidRPr="00471DD4">
              <w:rPr>
                <w:rFonts w:ascii="Times New Roman" w:eastAsia="Times New Roman" w:hAnsi="Times New Roman" w:cs="Times New Roman"/>
                <w:color w:val="000000"/>
              </w:rPr>
              <w:t>анспортных средств категории «В</w:t>
            </w: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(с механической трансмиссией)</w:t>
            </w:r>
            <w:r w:rsidRPr="00471DD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6E44D0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857BA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6E44D0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6F08D7" w:rsidRPr="00471DD4" w:rsidTr="004F05DF">
        <w:trPr>
          <w:trHeight w:val="5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6F08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Квалификационный экзамен по итогам обучения вождению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0E1F" w:rsidRPr="00471DD4" w:rsidTr="004F05DF">
        <w:trPr>
          <w:trHeight w:val="446"/>
        </w:trPr>
        <w:tc>
          <w:tcPr>
            <w:tcW w:w="10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DD4" w:rsidRDefault="00471DD4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E1F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 профессионального цикла</w:t>
            </w:r>
          </w:p>
          <w:p w:rsidR="00471DD4" w:rsidRPr="00471DD4" w:rsidRDefault="00471DD4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E1F" w:rsidRPr="00471DD4" w:rsidTr="004F05DF">
        <w:trPr>
          <w:trHeight w:val="5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0E1F" w:rsidRPr="00471DD4" w:rsidTr="004F05DF">
        <w:trPr>
          <w:trHeight w:val="5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F08D7" w:rsidRPr="00471DD4" w:rsidTr="004F05DF">
        <w:trPr>
          <w:trHeight w:val="5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Квалификационный экзамен по итогам изучения предметов специального и профессионального цикла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6F08D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F0E1F" w:rsidRPr="00471DD4" w:rsidTr="004F05DF">
        <w:trPr>
          <w:trHeight w:val="3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6E44D0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6E44D0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</w:tbl>
    <w:p w:rsidR="00AF0E1F" w:rsidRPr="00471DD4" w:rsidRDefault="00AF0E1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B3F44" w:rsidRPr="00471DD4" w:rsidRDefault="000F4FD6" w:rsidP="00BF4EA6">
      <w:pPr>
        <w:jc w:val="both"/>
        <w:rPr>
          <w:rFonts w:ascii="Times New Roman" w:hAnsi="Times New Roman" w:cs="Times New Roman"/>
          <w:b/>
        </w:rPr>
      </w:pPr>
      <w:r w:rsidRPr="00471DD4">
        <w:rPr>
          <w:rFonts w:ascii="Times New Roman" w:eastAsia="Times New Roman" w:hAnsi="Times New Roman" w:cs="Times New Roman"/>
          <w:color w:val="000000"/>
          <w:lang w:val="tt-RU"/>
        </w:rPr>
        <w:t>1 В</w:t>
      </w:r>
      <w:r w:rsidR="00372F74" w:rsidRPr="00471DD4">
        <w:rPr>
          <w:rFonts w:ascii="Times New Roman" w:eastAsia="Times New Roman" w:hAnsi="Times New Roman" w:cs="Times New Roman"/>
          <w:color w:val="000000"/>
        </w:rPr>
        <w:t>ождение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проводится вне сетки учебного времени</w:t>
      </w:r>
      <w:r w:rsidR="0023241D" w:rsidRPr="00471DD4">
        <w:rPr>
          <w:rFonts w:ascii="Times New Roman" w:eastAsia="Times New Roman" w:hAnsi="Times New Roman" w:cs="Times New Roman"/>
          <w:color w:val="000000"/>
        </w:rPr>
        <w:t xml:space="preserve">. Обучение вождению проводится на закрытой площадке, а также на маршрутах, утвержденных начальником </w:t>
      </w:r>
      <w:r w:rsidR="00BF4EA6" w:rsidRPr="00471DD4">
        <w:rPr>
          <w:rFonts w:ascii="Times New Roman" w:hAnsi="Times New Roman" w:cs="Times New Roman"/>
        </w:rPr>
        <w:t xml:space="preserve">ОГИБДД О МВД России по </w:t>
      </w:r>
      <w:r w:rsidR="00625BFB" w:rsidRPr="00471DD4">
        <w:rPr>
          <w:rFonts w:ascii="Times New Roman" w:hAnsi="Times New Roman" w:cs="Times New Roman"/>
        </w:rPr>
        <w:t xml:space="preserve"> </w:t>
      </w:r>
      <w:r w:rsidR="00BF4EA6" w:rsidRPr="00471DD4">
        <w:rPr>
          <w:rFonts w:ascii="Times New Roman" w:hAnsi="Times New Roman" w:cs="Times New Roman"/>
        </w:rPr>
        <w:t>Апастовскому району РТ</w:t>
      </w:r>
      <w:r w:rsidR="0023241D" w:rsidRPr="00471DD4">
        <w:rPr>
          <w:rFonts w:ascii="Times New Roman" w:hAnsi="Times New Roman" w:cs="Times New Roman"/>
        </w:rPr>
        <w:t>.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2B2A44" w:rsidRPr="00471DD4" w:rsidRDefault="002B2A44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6621A5" w:rsidRPr="00471DD4" w:rsidRDefault="006621A5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152BF" w:rsidRPr="00471DD4" w:rsidRDefault="002152BF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F053A8" w:rsidRPr="00471DD4" w:rsidRDefault="00F053A8" w:rsidP="004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1DD4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III</w:t>
      </w:r>
      <w:r w:rsidRPr="00471DD4">
        <w:rPr>
          <w:rFonts w:ascii="Times New Roman" w:eastAsia="Times New Roman" w:hAnsi="Times New Roman" w:cs="Times New Roman"/>
          <w:b/>
          <w:bCs/>
          <w:lang w:eastAsia="ru-RU"/>
        </w:rPr>
        <w:t>. КАЛЕНДАРНЫЙ ПЛАН ПРОХОЖДЕНИЯ ПРОГРАММЫ ПОДГОТОВКИ</w:t>
      </w:r>
    </w:p>
    <w:p w:rsidR="00F053A8" w:rsidRPr="00471DD4" w:rsidRDefault="00F053A8" w:rsidP="0047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1DD4">
        <w:rPr>
          <w:rFonts w:ascii="Times New Roman" w:eastAsia="Times New Roman" w:hAnsi="Times New Roman" w:cs="Times New Roman"/>
          <w:b/>
          <w:bCs/>
          <w:lang w:eastAsia="ru-RU"/>
        </w:rPr>
        <w:t>ВОДИТЕЛЕЙ АВТОТРАНСПОРТНЫХ СРЕДСТВ КАТЕГОРИИ «В»</w:t>
      </w:r>
    </w:p>
    <w:p w:rsidR="00F053A8" w:rsidRPr="00471DD4" w:rsidRDefault="00F053A8" w:rsidP="00F053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3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850"/>
        <w:gridCol w:w="992"/>
        <w:gridCol w:w="142"/>
        <w:gridCol w:w="709"/>
        <w:gridCol w:w="285"/>
        <w:gridCol w:w="707"/>
        <w:gridCol w:w="145"/>
        <w:gridCol w:w="565"/>
        <w:gridCol w:w="275"/>
        <w:gridCol w:w="8"/>
        <w:gridCol w:w="426"/>
        <w:gridCol w:w="23"/>
        <w:gridCol w:w="12"/>
        <w:gridCol w:w="503"/>
        <w:gridCol w:w="12"/>
        <w:gridCol w:w="16"/>
        <w:gridCol w:w="190"/>
        <w:gridCol w:w="95"/>
        <w:gridCol w:w="12"/>
        <w:gridCol w:w="696"/>
        <w:gridCol w:w="205"/>
        <w:gridCol w:w="11"/>
        <w:gridCol w:w="12"/>
        <w:gridCol w:w="56"/>
        <w:gridCol w:w="711"/>
        <w:gridCol w:w="13"/>
        <w:gridCol w:w="97"/>
        <w:gridCol w:w="30"/>
        <w:gridCol w:w="89"/>
        <w:gridCol w:w="764"/>
        <w:gridCol w:w="1134"/>
        <w:gridCol w:w="1134"/>
      </w:tblGrid>
      <w:tr w:rsidR="00A2108D" w:rsidRPr="00471DD4" w:rsidTr="0065032F">
        <w:trPr>
          <w:gridAfter w:val="2"/>
          <w:wAfter w:w="2268" w:type="dxa"/>
          <w:trHeight w:val="412"/>
        </w:trPr>
        <w:tc>
          <w:tcPr>
            <w:tcW w:w="2264" w:type="dxa"/>
            <w:vMerge w:val="restart"/>
            <w:vAlign w:val="center"/>
          </w:tcPr>
          <w:p w:rsidR="00A2108D" w:rsidRPr="00471DD4" w:rsidRDefault="00A2108D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 обучения</w:t>
            </w:r>
          </w:p>
        </w:tc>
        <w:tc>
          <w:tcPr>
            <w:tcW w:w="850" w:type="dxa"/>
            <w:vMerge w:val="restart"/>
            <w:vAlign w:val="center"/>
          </w:tcPr>
          <w:p w:rsidR="00A2108D" w:rsidRPr="00471DD4" w:rsidRDefault="00A2108D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7801" w:type="dxa"/>
            <w:gridSpan w:val="29"/>
            <w:vAlign w:val="center"/>
          </w:tcPr>
          <w:p w:rsidR="00A2108D" w:rsidRPr="00471DD4" w:rsidRDefault="00A2108D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3C2935" w:rsidRPr="00471DD4" w:rsidTr="0065032F">
        <w:trPr>
          <w:gridAfter w:val="2"/>
          <w:wAfter w:w="2268" w:type="dxa"/>
          <w:trHeight w:val="412"/>
        </w:trPr>
        <w:tc>
          <w:tcPr>
            <w:tcW w:w="2264" w:type="dxa"/>
            <w:vMerge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C2935" w:rsidRPr="00471DD4" w:rsidRDefault="003C2935" w:rsidP="002F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2935" w:rsidRPr="00471DD4" w:rsidRDefault="003C2935" w:rsidP="002F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3C2935" w:rsidRPr="00471DD4" w:rsidRDefault="003C2935" w:rsidP="002F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3C2935" w:rsidRPr="00471DD4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gridSpan w:val="7"/>
            <w:vAlign w:val="center"/>
          </w:tcPr>
          <w:p w:rsidR="003C2935" w:rsidRPr="00471DD4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gridSpan w:val="6"/>
            <w:vAlign w:val="center"/>
          </w:tcPr>
          <w:p w:rsidR="003C2935" w:rsidRPr="00471DD4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gridSpan w:val="4"/>
            <w:vAlign w:val="center"/>
          </w:tcPr>
          <w:p w:rsidR="003C2935" w:rsidRPr="00471DD4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3C2935" w:rsidRPr="00471DD4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65032F" w:rsidRPr="00471DD4" w:rsidTr="008C181E">
        <w:trPr>
          <w:gridAfter w:val="2"/>
          <w:wAfter w:w="2268" w:type="dxa"/>
          <w:trHeight w:val="412"/>
        </w:trPr>
        <w:tc>
          <w:tcPr>
            <w:tcW w:w="10915" w:type="dxa"/>
            <w:gridSpan w:val="31"/>
          </w:tcPr>
          <w:p w:rsidR="0065032F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</w:p>
          <w:p w:rsidR="0065032F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Учебные предметы  базового цикла</w:t>
            </w:r>
          </w:p>
          <w:p w:rsidR="0065032F" w:rsidRPr="00471DD4" w:rsidRDefault="0065032F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  <w:trHeight w:val="376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движения: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</w:tcPr>
          <w:p w:rsidR="003C2935" w:rsidRPr="00471DD4" w:rsidRDefault="003C2935" w:rsidP="00F053A8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1.2</w:t>
            </w:r>
          </w:p>
          <w:p w:rsidR="003C2935" w:rsidRPr="00471DD4" w:rsidRDefault="009E7B13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1      1     </w:t>
            </w:r>
            <w:r w:rsidR="003C2935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(т)</w:t>
            </w: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</w:t>
            </w:r>
            <w:r w:rsidR="00A1578D"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3C2935" w:rsidRPr="00471DD4" w:rsidRDefault="009E7B13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1578D"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2935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000835" w:rsidRPr="00471DD4" w:rsidRDefault="000008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2.1</w:t>
            </w:r>
          </w:p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 2</w:t>
            </w:r>
            <w:r w:rsidR="009E7B13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2.2</w:t>
            </w:r>
          </w:p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B13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709" w:type="dxa"/>
            <w:gridSpan w:val="3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2.3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B13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851" w:type="dxa"/>
            <w:gridSpan w:val="7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2.3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7B13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(т)</w:t>
            </w:r>
          </w:p>
        </w:tc>
        <w:tc>
          <w:tcPr>
            <w:tcW w:w="992" w:type="dxa"/>
            <w:gridSpan w:val="6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2.3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B13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(т)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2.4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7B13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(т)</w:t>
            </w:r>
          </w:p>
        </w:tc>
        <w:tc>
          <w:tcPr>
            <w:tcW w:w="851" w:type="dxa"/>
            <w:gridSpan w:val="4"/>
          </w:tcPr>
          <w:p w:rsidR="003C2935" w:rsidRPr="00471DD4" w:rsidRDefault="003C2935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2.5</w:t>
            </w:r>
          </w:p>
          <w:p w:rsidR="003C2935" w:rsidRPr="00471DD4" w:rsidRDefault="0039530D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2935"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(п)</w:t>
            </w:r>
          </w:p>
        </w:tc>
        <w:tc>
          <w:tcPr>
            <w:tcW w:w="853" w:type="dxa"/>
            <w:gridSpan w:val="2"/>
          </w:tcPr>
          <w:p w:rsidR="003C2935" w:rsidRPr="00471DD4" w:rsidRDefault="003C2935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2.5</w:t>
            </w:r>
          </w:p>
          <w:p w:rsidR="003C2935" w:rsidRPr="00471DD4" w:rsidRDefault="003C2935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E7B13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(т)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  <w:trHeight w:val="644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 (т)</w:t>
            </w: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2(т)</w:t>
            </w: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2(т)</w:t>
            </w: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48E7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709" w:type="dxa"/>
            <w:gridSpan w:val="3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8E7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851" w:type="dxa"/>
            <w:gridSpan w:val="7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8E7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992" w:type="dxa"/>
            <w:gridSpan w:val="6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8E7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851" w:type="dxa"/>
            <w:gridSpan w:val="4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8E7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Зачёт</w:t>
            </w:r>
          </w:p>
        </w:tc>
        <w:tc>
          <w:tcPr>
            <w:tcW w:w="853" w:type="dxa"/>
            <w:gridSpan w:val="2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 (т)</w:t>
            </w: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2(т)</w:t>
            </w: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2(т)</w:t>
            </w: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1D60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709" w:type="dxa"/>
            <w:gridSpan w:val="3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1D60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851" w:type="dxa"/>
            <w:gridSpan w:val="7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1D60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992" w:type="dxa"/>
            <w:gridSpan w:val="6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1D60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  <w:r w:rsidR="001407AB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Зачёт</w:t>
            </w:r>
          </w:p>
        </w:tc>
        <w:tc>
          <w:tcPr>
            <w:tcW w:w="851" w:type="dxa"/>
            <w:gridSpan w:val="4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3C2935" w:rsidRPr="00471DD4" w:rsidRDefault="003C2935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  <w:cantSplit/>
          <w:trHeight w:val="598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Первая помощь при ДТП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084A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851" w:type="dxa"/>
            <w:gridSpan w:val="7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084A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992" w:type="dxa"/>
            <w:gridSpan w:val="6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084A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851" w:type="dxa"/>
            <w:gridSpan w:val="4"/>
          </w:tcPr>
          <w:p w:rsidR="003C2935" w:rsidRPr="00471DD4" w:rsidRDefault="003C2935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3C2935" w:rsidRPr="00471DD4" w:rsidRDefault="003C2935" w:rsidP="003C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  <w:r w:rsidR="00B8084A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853" w:type="dxa"/>
            <w:gridSpan w:val="2"/>
          </w:tcPr>
          <w:p w:rsidR="00B8084A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084A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</w:tr>
      <w:tr w:rsidR="003C2935" w:rsidRPr="00471DD4" w:rsidTr="008E03F5">
        <w:trPr>
          <w:gridAfter w:val="2"/>
          <w:wAfter w:w="2268" w:type="dxa"/>
          <w:cantSplit/>
          <w:trHeight w:val="495"/>
        </w:trPr>
        <w:tc>
          <w:tcPr>
            <w:tcW w:w="10915" w:type="dxa"/>
            <w:gridSpan w:val="31"/>
          </w:tcPr>
          <w:p w:rsidR="0065032F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</w:t>
            </w:r>
          </w:p>
          <w:p w:rsidR="003C2935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специального цикла</w:t>
            </w:r>
          </w:p>
          <w:p w:rsidR="0065032F" w:rsidRPr="00471DD4" w:rsidRDefault="0065032F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3C2935" w:rsidRPr="00471DD4" w:rsidRDefault="003C2935" w:rsidP="007467FC">
            <w:pPr>
              <w:numPr>
                <w:ilvl w:val="1"/>
                <w:numId w:val="3"/>
              </w:numPr>
              <w:spacing w:after="0" w:line="240" w:lineRule="auto"/>
              <w:ind w:left="179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1.2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1.3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2(т)</w:t>
            </w: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1.4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2(т)</w:t>
            </w: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1.5</w:t>
            </w:r>
          </w:p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709" w:type="dxa"/>
            <w:gridSpan w:val="3"/>
          </w:tcPr>
          <w:p w:rsidR="003C2935" w:rsidRPr="00471DD4" w:rsidRDefault="003C2935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1.6</w:t>
            </w:r>
          </w:p>
          <w:p w:rsidR="003C2935" w:rsidRPr="00471DD4" w:rsidRDefault="003C2935" w:rsidP="003C29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3C2935" w:rsidRPr="00471DD4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6"/>
          </w:tcPr>
          <w:p w:rsidR="003C2935" w:rsidRPr="00471DD4" w:rsidRDefault="003C2935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1.6</w:t>
            </w:r>
          </w:p>
          <w:p w:rsidR="003C2935" w:rsidRPr="00471DD4" w:rsidRDefault="003C2935" w:rsidP="003C29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3C2935" w:rsidRPr="00471DD4" w:rsidRDefault="003C2935" w:rsidP="00A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4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1.7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900" w:type="dxa"/>
            <w:gridSpan w:val="6"/>
          </w:tcPr>
          <w:p w:rsidR="003C2935" w:rsidRPr="00471DD4" w:rsidRDefault="003C2935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1.7</w:t>
            </w:r>
          </w:p>
          <w:p w:rsidR="003C2935" w:rsidRPr="00471DD4" w:rsidRDefault="007467FC" w:rsidP="003C29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C2935"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3C2935" w:rsidRPr="00471DD4" w:rsidRDefault="003C2935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gridSpan w:val="3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1.8</w:t>
            </w:r>
          </w:p>
          <w:p w:rsidR="003C2935" w:rsidRPr="00471DD4" w:rsidRDefault="007467FC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C2935"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3C2935" w:rsidRPr="00471DD4" w:rsidRDefault="003C2935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т.с. категории «В»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6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4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6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gridSpan w:val="3"/>
          </w:tcPr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</w:p>
          <w:p w:rsidR="003C2935" w:rsidRPr="00471DD4" w:rsidRDefault="003C293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16E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</w:tr>
      <w:tr w:rsidR="003C2935" w:rsidRPr="00471DD4" w:rsidTr="0065032F">
        <w:trPr>
          <w:gridAfter w:val="2"/>
          <w:wAfter w:w="2268" w:type="dxa"/>
          <w:trHeight w:val="942"/>
        </w:trPr>
        <w:tc>
          <w:tcPr>
            <w:tcW w:w="2264" w:type="dxa"/>
            <w:tcBorders>
              <w:bottom w:val="single" w:sz="4" w:space="0" w:color="auto"/>
            </w:tcBorders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801" w:type="dxa"/>
            <w:gridSpan w:val="29"/>
            <w:tcBorders>
              <w:bottom w:val="single" w:sz="4" w:space="0" w:color="auto"/>
            </w:tcBorders>
            <w:vAlign w:val="center"/>
          </w:tcPr>
          <w:p w:rsidR="003C2935" w:rsidRPr="00471DD4" w:rsidRDefault="003C2935" w:rsidP="00C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Занятия проводятся по индивидуальному графику</w:t>
            </w:r>
          </w:p>
          <w:p w:rsidR="00865A7F" w:rsidRPr="00471DD4" w:rsidRDefault="00865A7F" w:rsidP="00C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24 часа - на закрытой площадке;</w:t>
            </w:r>
          </w:p>
          <w:p w:rsidR="00865A7F" w:rsidRPr="00471DD4" w:rsidRDefault="00865A7F" w:rsidP="00C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32 часа – обучение в условиях</w:t>
            </w:r>
            <w:r w:rsidR="00E93BE0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дорожного движения.</w:t>
            </w:r>
          </w:p>
        </w:tc>
      </w:tr>
      <w:tr w:rsidR="003C2935" w:rsidRPr="00471DD4" w:rsidTr="008E03F5">
        <w:trPr>
          <w:gridAfter w:val="2"/>
          <w:wAfter w:w="2268" w:type="dxa"/>
        </w:trPr>
        <w:tc>
          <w:tcPr>
            <w:tcW w:w="10915" w:type="dxa"/>
            <w:gridSpan w:val="31"/>
            <w:tcBorders>
              <w:top w:val="single" w:sz="4" w:space="0" w:color="auto"/>
            </w:tcBorders>
          </w:tcPr>
          <w:p w:rsidR="0065032F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2935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профессионального цикла</w:t>
            </w:r>
          </w:p>
          <w:p w:rsidR="0065032F" w:rsidRPr="00471DD4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5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6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3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7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dxa"/>
            <w:gridSpan w:val="5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6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gridSpan w:val="3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gridSpan w:val="7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935" w:rsidRPr="00471DD4" w:rsidTr="0065032F">
        <w:trPr>
          <w:gridAfter w:val="2"/>
          <w:wAfter w:w="2268" w:type="dxa"/>
          <w:trHeight w:val="513"/>
        </w:trPr>
        <w:tc>
          <w:tcPr>
            <w:tcW w:w="22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Квалификационные экзамены</w:t>
            </w:r>
          </w:p>
        </w:tc>
        <w:tc>
          <w:tcPr>
            <w:tcW w:w="850" w:type="dxa"/>
            <w:vAlign w:val="center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4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7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6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:rsidR="003C2935" w:rsidRPr="00471DD4" w:rsidRDefault="003C293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3A8" w:rsidRPr="00471DD4" w:rsidTr="0065032F">
        <w:trPr>
          <w:gridAfter w:val="2"/>
          <w:wAfter w:w="2268" w:type="dxa"/>
          <w:trHeight w:val="412"/>
        </w:trPr>
        <w:tc>
          <w:tcPr>
            <w:tcW w:w="2264" w:type="dxa"/>
            <w:vMerge w:val="restart"/>
            <w:vAlign w:val="center"/>
          </w:tcPr>
          <w:p w:rsidR="0065032F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3A8" w:rsidRPr="00471DD4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Предметы обучения</w:t>
            </w:r>
          </w:p>
        </w:tc>
        <w:tc>
          <w:tcPr>
            <w:tcW w:w="850" w:type="dxa"/>
            <w:vMerge w:val="restart"/>
            <w:vAlign w:val="center"/>
          </w:tcPr>
          <w:p w:rsidR="0065032F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3A8" w:rsidRPr="00471DD4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 часов</w:t>
            </w:r>
          </w:p>
        </w:tc>
        <w:tc>
          <w:tcPr>
            <w:tcW w:w="7801" w:type="dxa"/>
            <w:gridSpan w:val="29"/>
            <w:vAlign w:val="center"/>
          </w:tcPr>
          <w:p w:rsidR="0065032F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3A8" w:rsidRPr="00471DD4" w:rsidRDefault="003C293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Недели</w:t>
            </w:r>
          </w:p>
        </w:tc>
      </w:tr>
      <w:tr w:rsidR="00F053A8" w:rsidRPr="00471DD4" w:rsidTr="0065032F">
        <w:trPr>
          <w:gridAfter w:val="2"/>
          <w:wAfter w:w="2268" w:type="dxa"/>
          <w:trHeight w:val="412"/>
        </w:trPr>
        <w:tc>
          <w:tcPr>
            <w:tcW w:w="2264" w:type="dxa"/>
            <w:vMerge/>
            <w:vAlign w:val="center"/>
          </w:tcPr>
          <w:p w:rsidR="00F053A8" w:rsidRPr="00471DD4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053A8" w:rsidRPr="00471DD4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79D4" w:rsidRPr="00471DD4" w:rsidRDefault="00CB79D4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053A8" w:rsidRPr="00471DD4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2935"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F053A8" w:rsidRPr="00471DD4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B79D4" w:rsidRPr="00471DD4" w:rsidRDefault="00CB79D4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053A8" w:rsidRPr="00471DD4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2935"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F053A8" w:rsidRPr="00471DD4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053A8" w:rsidRPr="00471DD4" w:rsidRDefault="00F053A8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E3C07"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48" w:type="dxa"/>
            <w:gridSpan w:val="3"/>
            <w:vAlign w:val="center"/>
          </w:tcPr>
          <w:p w:rsidR="00F053A8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  <w:gridSpan w:val="6"/>
            <w:vAlign w:val="center"/>
          </w:tcPr>
          <w:p w:rsidR="00F053A8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3" w:type="dxa"/>
            <w:gridSpan w:val="4"/>
            <w:vAlign w:val="center"/>
          </w:tcPr>
          <w:p w:rsidR="00F053A8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95" w:type="dxa"/>
            <w:gridSpan w:val="5"/>
            <w:vAlign w:val="center"/>
          </w:tcPr>
          <w:p w:rsidR="00F053A8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3" w:type="dxa"/>
            <w:gridSpan w:val="5"/>
            <w:vAlign w:val="center"/>
          </w:tcPr>
          <w:p w:rsidR="00F053A8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F053A8" w:rsidRPr="00471DD4" w:rsidTr="008E03F5">
        <w:trPr>
          <w:gridAfter w:val="2"/>
          <w:wAfter w:w="2268" w:type="dxa"/>
          <w:trHeight w:val="412"/>
        </w:trPr>
        <w:tc>
          <w:tcPr>
            <w:tcW w:w="10915" w:type="dxa"/>
            <w:gridSpan w:val="31"/>
          </w:tcPr>
          <w:p w:rsidR="0065032F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</w:t>
            </w:r>
          </w:p>
          <w:p w:rsidR="00F053A8" w:rsidRDefault="00F053A8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 базового цикла</w:t>
            </w:r>
          </w:p>
          <w:p w:rsidR="0065032F" w:rsidRPr="00471DD4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6E3C07" w:rsidRPr="00471DD4" w:rsidTr="0065032F">
        <w:trPr>
          <w:gridAfter w:val="2"/>
          <w:wAfter w:w="2268" w:type="dxa"/>
          <w:trHeight w:val="376"/>
        </w:trPr>
        <w:tc>
          <w:tcPr>
            <w:tcW w:w="2264" w:type="dxa"/>
          </w:tcPr>
          <w:p w:rsidR="006E3C07" w:rsidRPr="00471DD4" w:rsidRDefault="006E3C07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движения:</w:t>
            </w:r>
          </w:p>
        </w:tc>
        <w:tc>
          <w:tcPr>
            <w:tcW w:w="850" w:type="dxa"/>
            <w:vAlign w:val="center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gridSpan w:val="2"/>
          </w:tcPr>
          <w:p w:rsidR="006E3C07" w:rsidRPr="00471DD4" w:rsidRDefault="006E3C07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2.6</w:t>
            </w:r>
            <w:r w:rsidR="009E7B13"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; </w:t>
            </w:r>
          </w:p>
          <w:p w:rsidR="006E3C07" w:rsidRPr="00471DD4" w:rsidRDefault="009E7B13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 (т)</w:t>
            </w:r>
          </w:p>
          <w:p w:rsidR="009E7B13" w:rsidRPr="00471DD4" w:rsidRDefault="009E7B13" w:rsidP="009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2.6; </w:t>
            </w:r>
          </w:p>
          <w:p w:rsidR="009E7B13" w:rsidRPr="00471DD4" w:rsidRDefault="009E7B13" w:rsidP="009E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 (п)</w:t>
            </w:r>
          </w:p>
        </w:tc>
        <w:tc>
          <w:tcPr>
            <w:tcW w:w="994" w:type="dxa"/>
            <w:gridSpan w:val="2"/>
          </w:tcPr>
          <w:p w:rsidR="006E3C07" w:rsidRPr="00471DD4" w:rsidRDefault="006E3C07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2.7</w:t>
            </w:r>
          </w:p>
          <w:p w:rsidR="006E3C07" w:rsidRPr="00471DD4" w:rsidRDefault="0036624D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 (т)</w:t>
            </w:r>
          </w:p>
          <w:p w:rsidR="0036624D" w:rsidRPr="00471DD4" w:rsidRDefault="0036624D" w:rsidP="0036624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2.8</w:t>
            </w:r>
          </w:p>
          <w:p w:rsidR="006E3C07" w:rsidRPr="00471DD4" w:rsidRDefault="0036624D" w:rsidP="0036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 (т)</w:t>
            </w:r>
          </w:p>
        </w:tc>
        <w:tc>
          <w:tcPr>
            <w:tcW w:w="852" w:type="dxa"/>
            <w:gridSpan w:val="2"/>
          </w:tcPr>
          <w:p w:rsidR="006E3C07" w:rsidRPr="00471DD4" w:rsidRDefault="0036624D" w:rsidP="006E3C0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6E3C07"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2.8</w:t>
            </w:r>
            <w:r w:rsidR="006E3C07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3C07" w:rsidRPr="00471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848" w:type="dxa"/>
            <w:gridSpan w:val="3"/>
          </w:tcPr>
          <w:p w:rsidR="006E3C07" w:rsidRPr="00471DD4" w:rsidRDefault="006E3C07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2.9</w:t>
            </w:r>
          </w:p>
          <w:p w:rsidR="006E3C07" w:rsidRPr="00471DD4" w:rsidRDefault="006E3C07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624D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(т)</w:t>
            </w:r>
          </w:p>
        </w:tc>
        <w:tc>
          <w:tcPr>
            <w:tcW w:w="992" w:type="dxa"/>
            <w:gridSpan w:val="6"/>
          </w:tcPr>
          <w:p w:rsidR="0047292D" w:rsidRPr="00471DD4" w:rsidRDefault="0047292D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2.9</w:t>
            </w:r>
          </w:p>
          <w:p w:rsidR="006E3C07" w:rsidRPr="00471DD4" w:rsidRDefault="0047292D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624D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993" w:type="dxa"/>
            <w:gridSpan w:val="4"/>
          </w:tcPr>
          <w:p w:rsidR="008E03F5" w:rsidRPr="00471DD4" w:rsidRDefault="008E03F5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2.9</w:t>
            </w:r>
          </w:p>
          <w:p w:rsidR="008E03F5" w:rsidRPr="00471DD4" w:rsidRDefault="008E03F5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624D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5"/>
          </w:tcPr>
          <w:p w:rsidR="008E03F5" w:rsidRPr="00471DD4" w:rsidRDefault="008E03F5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2.10</w:t>
            </w:r>
          </w:p>
          <w:p w:rsidR="006E3C07" w:rsidRPr="00471DD4" w:rsidRDefault="0036624D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03F5"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993" w:type="dxa"/>
            <w:gridSpan w:val="5"/>
          </w:tcPr>
          <w:p w:rsidR="008E03F5" w:rsidRPr="00471DD4" w:rsidRDefault="008E03F5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2.11</w:t>
            </w:r>
          </w:p>
          <w:p w:rsidR="008E03F5" w:rsidRPr="00471DD4" w:rsidRDefault="008E03F5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624D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8E03F5" w:rsidRPr="00471DD4" w:rsidRDefault="008E03F5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2.12</w:t>
            </w:r>
          </w:p>
          <w:p w:rsidR="008E03F5" w:rsidRPr="00471DD4" w:rsidRDefault="0036624D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E03F5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6E3C07" w:rsidRPr="00471DD4" w:rsidRDefault="0036624D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E03F5" w:rsidRPr="00471DD4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</w:tr>
      <w:tr w:rsidR="006E3C07" w:rsidRPr="00471DD4" w:rsidTr="0065032F">
        <w:trPr>
          <w:gridAfter w:val="2"/>
          <w:wAfter w:w="2268" w:type="dxa"/>
          <w:trHeight w:val="644"/>
        </w:trPr>
        <w:tc>
          <w:tcPr>
            <w:tcW w:w="2264" w:type="dxa"/>
          </w:tcPr>
          <w:p w:rsidR="006E3C07" w:rsidRPr="00471DD4" w:rsidRDefault="006E3C07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vAlign w:val="center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5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C07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6E3C07" w:rsidRPr="00471DD4" w:rsidRDefault="006E3C07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50" w:type="dxa"/>
            <w:vAlign w:val="center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gridSpan w:val="2"/>
          </w:tcPr>
          <w:p w:rsidR="006E3C07" w:rsidRPr="00471DD4" w:rsidRDefault="006E3C07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6E3C07" w:rsidRPr="00471DD4" w:rsidRDefault="006E3C07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5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C07" w:rsidRPr="00471DD4" w:rsidTr="0065032F">
        <w:trPr>
          <w:gridAfter w:val="2"/>
          <w:wAfter w:w="2268" w:type="dxa"/>
          <w:cantSplit/>
          <w:trHeight w:val="598"/>
        </w:trPr>
        <w:tc>
          <w:tcPr>
            <w:tcW w:w="2264" w:type="dxa"/>
          </w:tcPr>
          <w:p w:rsidR="006E3C07" w:rsidRPr="00471DD4" w:rsidRDefault="006E3C07" w:rsidP="00F053A8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Первая помощь при ДТП</w:t>
            </w:r>
          </w:p>
        </w:tc>
        <w:tc>
          <w:tcPr>
            <w:tcW w:w="850" w:type="dxa"/>
            <w:vAlign w:val="center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gridSpan w:val="2"/>
          </w:tcPr>
          <w:p w:rsidR="006E3C07" w:rsidRPr="00471DD4" w:rsidRDefault="006E3C07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6E3C07" w:rsidRPr="00471DD4" w:rsidRDefault="006E3C07" w:rsidP="003C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2AE1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994" w:type="dxa"/>
            <w:gridSpan w:val="2"/>
          </w:tcPr>
          <w:p w:rsidR="006E3C07" w:rsidRPr="00471DD4" w:rsidRDefault="006E3C07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6E3C07" w:rsidRPr="00471DD4" w:rsidRDefault="006E3C07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2AE1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852" w:type="dxa"/>
            <w:gridSpan w:val="2"/>
          </w:tcPr>
          <w:p w:rsidR="006E3C07" w:rsidRPr="00471DD4" w:rsidRDefault="006E3C07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6E3C07" w:rsidRPr="00471DD4" w:rsidRDefault="006E3C07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2AE1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  <w:r w:rsidR="001407AB"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Зачёт</w:t>
            </w:r>
          </w:p>
        </w:tc>
        <w:tc>
          <w:tcPr>
            <w:tcW w:w="848" w:type="dxa"/>
            <w:gridSpan w:val="3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5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6E3C07" w:rsidRPr="00471DD4" w:rsidRDefault="006E3C07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C07" w:rsidRPr="00471DD4" w:rsidTr="0065032F">
        <w:trPr>
          <w:cantSplit/>
          <w:trHeight w:val="495"/>
        </w:trPr>
        <w:tc>
          <w:tcPr>
            <w:tcW w:w="10915" w:type="dxa"/>
            <w:gridSpan w:val="31"/>
          </w:tcPr>
          <w:p w:rsidR="0065032F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</w:t>
            </w:r>
          </w:p>
          <w:p w:rsidR="006E3C07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специального цикла</w:t>
            </w:r>
          </w:p>
          <w:p w:rsidR="0065032F" w:rsidRPr="00471DD4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3C07" w:rsidRPr="00471DD4" w:rsidRDefault="006E3C07" w:rsidP="00F053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E3C07" w:rsidRPr="00471DD4" w:rsidRDefault="006E3C07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3F5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8E03F5" w:rsidRPr="00471DD4" w:rsidRDefault="008E03F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  <w:vAlign w:val="center"/>
          </w:tcPr>
          <w:p w:rsidR="008E03F5" w:rsidRPr="00471DD4" w:rsidRDefault="008E03F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8E03F5" w:rsidRPr="00471DD4" w:rsidRDefault="008E03F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7467FC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1.8</w:t>
            </w:r>
          </w:p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1.9</w:t>
            </w:r>
          </w:p>
          <w:p w:rsidR="008E03F5" w:rsidRPr="00471DD4" w:rsidRDefault="008E03F5" w:rsidP="006E3C0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 1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8E03F5" w:rsidRPr="00471DD4" w:rsidRDefault="008E03F5" w:rsidP="006E3C0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E03F5" w:rsidRPr="00471DD4" w:rsidRDefault="008E03F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1.10</w:t>
            </w:r>
          </w:p>
          <w:p w:rsidR="008E03F5" w:rsidRPr="00471DD4" w:rsidRDefault="007467FC" w:rsidP="006E3C0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E03F5"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3"/>
          </w:tcPr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2.1</w:t>
            </w:r>
          </w:p>
          <w:p w:rsidR="008E03F5" w:rsidRPr="00471DD4" w:rsidRDefault="008E03F5" w:rsidP="006E3C0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1(т)</w:t>
            </w:r>
          </w:p>
          <w:p w:rsidR="008E03F5" w:rsidRPr="00471DD4" w:rsidRDefault="008E03F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8E03F5" w:rsidRPr="00471DD4" w:rsidRDefault="008E03F5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2.2</w:t>
            </w:r>
          </w:p>
          <w:p w:rsidR="008E03F5" w:rsidRPr="00471DD4" w:rsidRDefault="008E03F5" w:rsidP="00472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 1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993" w:type="dxa"/>
            <w:gridSpan w:val="4"/>
          </w:tcPr>
          <w:p w:rsidR="008E03F5" w:rsidRPr="00471DD4" w:rsidRDefault="008E03F5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2.3</w:t>
            </w:r>
          </w:p>
          <w:p w:rsidR="008E03F5" w:rsidRPr="00471DD4" w:rsidRDefault="008E03F5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 1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  <w:p w:rsidR="008E03F5" w:rsidRPr="00471DD4" w:rsidRDefault="008E03F5" w:rsidP="006E3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5"/>
          </w:tcPr>
          <w:p w:rsidR="008E03F5" w:rsidRPr="00471DD4" w:rsidRDefault="008E03F5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2.3</w:t>
            </w:r>
          </w:p>
          <w:p w:rsidR="008E03F5" w:rsidRPr="00471DD4" w:rsidRDefault="008E03F5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   1</w:t>
            </w:r>
            <w:r w:rsidR="007467FC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  <w:p w:rsidR="008E03F5" w:rsidRPr="00471DD4" w:rsidRDefault="001407AB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  <w:tc>
          <w:tcPr>
            <w:tcW w:w="993" w:type="dxa"/>
            <w:gridSpan w:val="5"/>
          </w:tcPr>
          <w:p w:rsidR="008E03F5" w:rsidRPr="00471DD4" w:rsidRDefault="008E03F5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3F5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8E03F5" w:rsidRPr="00471DD4" w:rsidRDefault="008E03F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т.с. категории «В»</w:t>
            </w:r>
          </w:p>
        </w:tc>
        <w:tc>
          <w:tcPr>
            <w:tcW w:w="850" w:type="dxa"/>
            <w:vAlign w:val="center"/>
          </w:tcPr>
          <w:p w:rsidR="008E03F5" w:rsidRPr="00471DD4" w:rsidRDefault="008E03F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8E03F5" w:rsidRPr="00471DD4" w:rsidRDefault="008E03F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</w:p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16E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16E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852" w:type="dxa"/>
            <w:gridSpan w:val="2"/>
          </w:tcPr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8E03F5" w:rsidRPr="00471DD4" w:rsidRDefault="008E03F5" w:rsidP="006E3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  <w:r w:rsidR="004416E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848" w:type="dxa"/>
            <w:gridSpan w:val="3"/>
          </w:tcPr>
          <w:p w:rsidR="008E03F5" w:rsidRPr="00471DD4" w:rsidRDefault="008E03F5" w:rsidP="006E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8E03F5" w:rsidRPr="00471DD4" w:rsidRDefault="008E03F5" w:rsidP="0044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16E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992" w:type="dxa"/>
            <w:gridSpan w:val="6"/>
          </w:tcPr>
          <w:p w:rsidR="008E03F5" w:rsidRPr="00471DD4" w:rsidRDefault="008E03F5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8E03F5" w:rsidRPr="00471DD4" w:rsidRDefault="008E03F5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16EC" w:rsidRPr="00471DD4">
              <w:rPr>
                <w:rFonts w:ascii="Times New Roman" w:eastAsia="Times New Roman" w:hAnsi="Times New Roman" w:cs="Times New Roman"/>
                <w:lang w:eastAsia="ru-RU"/>
              </w:rPr>
              <w:t>(п)</w:t>
            </w:r>
          </w:p>
        </w:tc>
        <w:tc>
          <w:tcPr>
            <w:tcW w:w="993" w:type="dxa"/>
            <w:gridSpan w:val="4"/>
          </w:tcPr>
          <w:p w:rsidR="008E03F5" w:rsidRPr="00471DD4" w:rsidRDefault="008E03F5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8E03F5" w:rsidRPr="00471DD4" w:rsidRDefault="004416EC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2(т)</w:t>
            </w:r>
          </w:p>
        </w:tc>
        <w:tc>
          <w:tcPr>
            <w:tcW w:w="995" w:type="dxa"/>
            <w:gridSpan w:val="5"/>
          </w:tcPr>
          <w:p w:rsidR="008E03F5" w:rsidRPr="00471DD4" w:rsidRDefault="004416EC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8E03F5" w:rsidRPr="00471DD4" w:rsidRDefault="004416EC" w:rsidP="0014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2(п)</w:t>
            </w:r>
            <w:r w:rsidR="001407AB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Зачёт</w:t>
            </w:r>
          </w:p>
        </w:tc>
        <w:tc>
          <w:tcPr>
            <w:tcW w:w="993" w:type="dxa"/>
            <w:gridSpan w:val="5"/>
          </w:tcPr>
          <w:p w:rsidR="008E03F5" w:rsidRPr="00471DD4" w:rsidRDefault="008E03F5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3F5" w:rsidRPr="00471DD4" w:rsidTr="0065032F">
        <w:trPr>
          <w:gridAfter w:val="2"/>
          <w:wAfter w:w="2268" w:type="dxa"/>
          <w:trHeight w:val="1182"/>
        </w:trPr>
        <w:tc>
          <w:tcPr>
            <w:tcW w:w="2264" w:type="dxa"/>
            <w:tcBorders>
              <w:bottom w:val="single" w:sz="4" w:space="0" w:color="auto"/>
            </w:tcBorders>
          </w:tcPr>
          <w:p w:rsidR="008E03F5" w:rsidRPr="00471DD4" w:rsidRDefault="008E03F5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Вождение т.с. категории «В» с механической трансмиссией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03F5" w:rsidRPr="00471DD4" w:rsidRDefault="008E03F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801" w:type="dxa"/>
            <w:gridSpan w:val="29"/>
            <w:tcBorders>
              <w:bottom w:val="single" w:sz="4" w:space="0" w:color="auto"/>
            </w:tcBorders>
            <w:vAlign w:val="center"/>
          </w:tcPr>
          <w:p w:rsidR="00E93BE0" w:rsidRPr="00471DD4" w:rsidRDefault="00E93BE0" w:rsidP="00E9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Занятия проводятся по индивидуальному графику</w:t>
            </w:r>
          </w:p>
          <w:p w:rsidR="00E93BE0" w:rsidRPr="00471DD4" w:rsidRDefault="00E93BE0" w:rsidP="00E9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24 часа - на закрытой площадке;</w:t>
            </w:r>
          </w:p>
          <w:p w:rsidR="008E03F5" w:rsidRPr="00471DD4" w:rsidRDefault="00E93BE0" w:rsidP="00E9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32 часа – обучение в условиях дорожного движения.</w:t>
            </w:r>
          </w:p>
        </w:tc>
      </w:tr>
      <w:tr w:rsidR="008E03F5" w:rsidRPr="00471DD4" w:rsidTr="008E03F5">
        <w:trPr>
          <w:gridAfter w:val="2"/>
          <w:wAfter w:w="2268" w:type="dxa"/>
        </w:trPr>
        <w:tc>
          <w:tcPr>
            <w:tcW w:w="10915" w:type="dxa"/>
            <w:gridSpan w:val="31"/>
            <w:tcBorders>
              <w:top w:val="single" w:sz="4" w:space="0" w:color="auto"/>
            </w:tcBorders>
          </w:tcPr>
          <w:p w:rsidR="0065032F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03F5" w:rsidRDefault="008E03F5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профессионального цикла</w:t>
            </w:r>
          </w:p>
          <w:p w:rsidR="0065032F" w:rsidRPr="00471DD4" w:rsidRDefault="0065032F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11D6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9711D6" w:rsidRPr="00471DD4" w:rsidRDefault="009711D6" w:rsidP="0097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</w:p>
          <w:p w:rsidR="009711D6" w:rsidRPr="00471DD4" w:rsidRDefault="009711D6" w:rsidP="0097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2(т)</w:t>
            </w:r>
          </w:p>
        </w:tc>
        <w:tc>
          <w:tcPr>
            <w:tcW w:w="994" w:type="dxa"/>
            <w:gridSpan w:val="2"/>
          </w:tcPr>
          <w:p w:rsidR="009711D6" w:rsidRPr="00471DD4" w:rsidRDefault="009711D6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9711D6" w:rsidRPr="00471DD4" w:rsidRDefault="009711D6" w:rsidP="0097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9711D6" w:rsidRPr="00471DD4" w:rsidRDefault="009711D6" w:rsidP="0097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1(т)</w:t>
            </w:r>
          </w:p>
          <w:p w:rsidR="009711D6" w:rsidRPr="00471DD4" w:rsidRDefault="009711D6" w:rsidP="0097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9711D6" w:rsidRPr="00471DD4" w:rsidRDefault="009711D6" w:rsidP="00971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1(т)</w:t>
            </w:r>
          </w:p>
        </w:tc>
        <w:tc>
          <w:tcPr>
            <w:tcW w:w="840" w:type="dxa"/>
            <w:gridSpan w:val="2"/>
          </w:tcPr>
          <w:p w:rsidR="009711D6" w:rsidRPr="00471DD4" w:rsidRDefault="009711D6" w:rsidP="00971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gridSpan w:val="5"/>
          </w:tcPr>
          <w:p w:rsidR="009711D6" w:rsidRPr="00471DD4" w:rsidRDefault="009711D6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9711D6" w:rsidRPr="00471DD4" w:rsidRDefault="009711D6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2(т)</w:t>
            </w:r>
          </w:p>
          <w:p w:rsidR="009711D6" w:rsidRPr="00471DD4" w:rsidRDefault="009711D6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1D6" w:rsidRPr="00471DD4" w:rsidRDefault="009711D6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6"/>
          </w:tcPr>
          <w:p w:rsidR="009711D6" w:rsidRPr="00471DD4" w:rsidRDefault="009711D6" w:rsidP="0014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9711D6" w:rsidRPr="00471DD4" w:rsidRDefault="009711D6" w:rsidP="0014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 (т)</w:t>
            </w:r>
            <w:r w:rsidR="001407AB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Зачет</w:t>
            </w:r>
          </w:p>
        </w:tc>
        <w:tc>
          <w:tcPr>
            <w:tcW w:w="1008" w:type="dxa"/>
            <w:gridSpan w:val="6"/>
          </w:tcPr>
          <w:p w:rsidR="009711D6" w:rsidRPr="00471DD4" w:rsidRDefault="009711D6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</w:tcPr>
          <w:p w:rsidR="009711D6" w:rsidRPr="00471DD4" w:rsidRDefault="009711D6" w:rsidP="00AA6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1D6" w:rsidRPr="00471DD4" w:rsidTr="0065032F">
        <w:trPr>
          <w:gridAfter w:val="2"/>
          <w:wAfter w:w="2268" w:type="dxa"/>
        </w:trPr>
        <w:tc>
          <w:tcPr>
            <w:tcW w:w="2264" w:type="dxa"/>
          </w:tcPr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vAlign w:val="center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711D6" w:rsidRPr="00471DD4" w:rsidRDefault="009711D6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</w:p>
          <w:p w:rsidR="009711D6" w:rsidRPr="00471DD4" w:rsidRDefault="009711D6" w:rsidP="004729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  <w:r w:rsidR="00863BEC" w:rsidRPr="00471DD4">
              <w:rPr>
                <w:rFonts w:ascii="Times New Roman" w:eastAsia="Times New Roman" w:hAnsi="Times New Roman" w:cs="Times New Roman"/>
                <w:lang w:eastAsia="ru-RU"/>
              </w:rPr>
              <w:t>(т)</w:t>
            </w:r>
          </w:p>
        </w:tc>
        <w:tc>
          <w:tcPr>
            <w:tcW w:w="972" w:type="dxa"/>
            <w:gridSpan w:val="5"/>
          </w:tcPr>
          <w:p w:rsidR="009711D6" w:rsidRPr="00471DD4" w:rsidRDefault="009711D6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  <w:p w:rsidR="009711D6" w:rsidRPr="00471DD4" w:rsidRDefault="00863BEC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1(т)</w:t>
            </w:r>
          </w:p>
          <w:p w:rsidR="00863BEC" w:rsidRPr="00471DD4" w:rsidRDefault="00863BEC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</w:p>
          <w:p w:rsidR="00863BEC" w:rsidRPr="00471DD4" w:rsidRDefault="00863BEC" w:rsidP="0047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1(т)</w:t>
            </w:r>
          </w:p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6"/>
          </w:tcPr>
          <w:p w:rsidR="009711D6" w:rsidRPr="00471DD4" w:rsidRDefault="009711D6" w:rsidP="008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</w:p>
          <w:p w:rsidR="009711D6" w:rsidRPr="00471DD4" w:rsidRDefault="009711D6" w:rsidP="0014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3BEC" w:rsidRPr="00471DD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35053" w:rsidRPr="00471DD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63BEC" w:rsidRPr="00471D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F7295" w:rsidRPr="00471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7AB" w:rsidRPr="00471DD4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008" w:type="dxa"/>
            <w:gridSpan w:val="6"/>
          </w:tcPr>
          <w:p w:rsidR="009711D6" w:rsidRPr="00471DD4" w:rsidRDefault="009711D6" w:rsidP="008E0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</w:tcPr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11D6" w:rsidRPr="00471DD4" w:rsidTr="0065032F">
        <w:trPr>
          <w:gridAfter w:val="2"/>
          <w:wAfter w:w="2268" w:type="dxa"/>
          <w:trHeight w:val="513"/>
        </w:trPr>
        <w:tc>
          <w:tcPr>
            <w:tcW w:w="2264" w:type="dxa"/>
          </w:tcPr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Квалификационные экзамены</w:t>
            </w:r>
          </w:p>
        </w:tc>
        <w:tc>
          <w:tcPr>
            <w:tcW w:w="850" w:type="dxa"/>
            <w:vAlign w:val="center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gridSpan w:val="2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9711D6" w:rsidRPr="00471DD4" w:rsidRDefault="009711D6" w:rsidP="00F0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6"/>
          </w:tcPr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5"/>
          </w:tcPr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5"/>
          </w:tcPr>
          <w:p w:rsidR="009711D6" w:rsidRPr="00471DD4" w:rsidRDefault="009711D6" w:rsidP="00F0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9711D6" w:rsidRPr="00471DD4" w:rsidRDefault="009711D6" w:rsidP="00AA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CE582B" w:rsidRPr="00471DD4" w:rsidRDefault="00CE582B" w:rsidP="006621A5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0E1F" w:rsidRPr="00471DD4" w:rsidRDefault="006621A5" w:rsidP="006621A5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lastRenderedPageBreak/>
        <w:t>I</w:t>
      </w:r>
      <w:r w:rsidR="00F053A8" w:rsidRPr="00471DD4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V</w:t>
      </w:r>
      <w:r w:rsidR="00F053A8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 w:rsidR="00AF0E1F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РАБОЧИЕ ПРОГРАММЫ УЧЕБНЫХ ПРЕДМЕТОВ </w:t>
      </w:r>
    </w:p>
    <w:p w:rsidR="006621A5" w:rsidRPr="00471DD4" w:rsidRDefault="006621A5" w:rsidP="006621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F0E1F" w:rsidRPr="00471DD4" w:rsidRDefault="00AF0E1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3</w:t>
      </w:r>
      <w:r w:rsidR="00857BAF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.1. Базовый цикл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программы.</w:t>
      </w:r>
    </w:p>
    <w:p w:rsidR="00AF0E1F" w:rsidRPr="00471DD4" w:rsidRDefault="00AF0E1F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t xml:space="preserve">3.1.1.  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Учебный   предмет   «Основы   законодательства   в   сфере   дорожного движения».</w:t>
      </w:r>
    </w:p>
    <w:p w:rsidR="00AF0E1F" w:rsidRPr="00471DD4" w:rsidRDefault="00AF0E1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AF0E1F" w:rsidRPr="00471DD4" w:rsidRDefault="00AF0E1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993"/>
        <w:gridCol w:w="1559"/>
        <w:gridCol w:w="1559"/>
      </w:tblGrid>
      <w:tr w:rsidR="00AF0E1F" w:rsidRPr="00471DD4" w:rsidTr="008A4F3A">
        <w:trPr>
          <w:trHeight w:val="31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AF0E1F" w:rsidRPr="00471DD4" w:rsidTr="008A4F3A">
        <w:trPr>
          <w:trHeight w:val="28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AF0E1F" w:rsidRPr="00471DD4" w:rsidTr="008A4F3A">
        <w:trPr>
          <w:trHeight w:val="590"/>
        </w:trPr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0E1F" w:rsidRPr="00471DD4" w:rsidRDefault="00AF0E1F" w:rsidP="0085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857BAF" w:rsidRPr="00471DD4" w:rsidTr="008A4F3A">
        <w:trPr>
          <w:trHeight w:val="29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497" w:rsidRDefault="00C4349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57BAF" w:rsidRDefault="00857BA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Законодательство в сфе</w:t>
            </w:r>
            <w:r w:rsidRPr="00471DD4">
              <w:rPr>
                <w:rFonts w:ascii="Times New Roman" w:eastAsia="Times New Roman" w:hAnsi="Times New Roman" w:cs="Times New Roman"/>
                <w:b/>
                <w:color w:val="000000"/>
                <w:lang w:val="tt-RU"/>
              </w:rPr>
              <w:t>р</w:t>
            </w: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е дорожного движения</w:t>
            </w:r>
          </w:p>
          <w:p w:rsidR="00C43497" w:rsidRPr="00471DD4" w:rsidRDefault="00C4349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E1F" w:rsidRPr="00471DD4" w:rsidTr="008A4F3A">
        <w:trPr>
          <w:trHeight w:val="87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Законодательство, определяющее правовые основы обеспечения безопасности дорожного движения и регулирующее отношения в сфере</w:t>
            </w:r>
            <w:r w:rsidR="00857BAF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взаимодействия общества и природы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857BA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-</w:t>
            </w:r>
          </w:p>
        </w:tc>
      </w:tr>
    </w:tbl>
    <w:p w:rsidR="00AF0E1F" w:rsidRPr="00471DD4" w:rsidRDefault="00AF0E1F" w:rsidP="00AF0E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993"/>
        <w:gridCol w:w="1559"/>
        <w:gridCol w:w="1559"/>
      </w:tblGrid>
      <w:tr w:rsidR="00AF0E1F" w:rsidRPr="00471DD4" w:rsidTr="00A66069">
        <w:trPr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8D7" w:rsidRPr="00471DD4" w:rsidRDefault="00AF0E1F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Законодательство, устанавливающее ответственность за нарушения в сфере дорожного движения</w:t>
            </w:r>
            <w:r w:rsidR="006F08D7" w:rsidRPr="00471DD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AF0E1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E1F" w:rsidRPr="00471DD4" w:rsidRDefault="00857BAF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-</w:t>
            </w:r>
          </w:p>
        </w:tc>
      </w:tr>
      <w:tr w:rsidR="00A66069" w:rsidRPr="00471DD4" w:rsidTr="00EE512B">
        <w:trPr>
          <w:trHeight w:val="373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069" w:rsidRPr="00471DD4" w:rsidRDefault="00A66069" w:rsidP="00A66069">
            <w:pPr>
              <w:pStyle w:val="Default"/>
              <w:rPr>
                <w:sz w:val="22"/>
                <w:szCs w:val="22"/>
              </w:rPr>
            </w:pPr>
            <w:r w:rsidRPr="00471DD4">
              <w:rPr>
                <w:sz w:val="22"/>
                <w:szCs w:val="22"/>
              </w:rPr>
              <w:t>из них применение упрощенного оформления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069" w:rsidRPr="00471DD4" w:rsidRDefault="00A66069" w:rsidP="00EE512B">
            <w:pPr>
              <w:pStyle w:val="Default"/>
              <w:jc w:val="center"/>
              <w:rPr>
                <w:sz w:val="22"/>
                <w:szCs w:val="22"/>
              </w:rPr>
            </w:pPr>
            <w:r w:rsidRPr="00471D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069" w:rsidRPr="00471DD4" w:rsidRDefault="00A66069" w:rsidP="00EE512B">
            <w:pPr>
              <w:pStyle w:val="Default"/>
              <w:jc w:val="center"/>
              <w:rPr>
                <w:sz w:val="22"/>
                <w:szCs w:val="22"/>
              </w:rPr>
            </w:pPr>
            <w:r w:rsidRPr="00471D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069" w:rsidRPr="00471DD4" w:rsidRDefault="00A66069" w:rsidP="00EE512B">
            <w:pPr>
              <w:pStyle w:val="Default"/>
              <w:jc w:val="center"/>
              <w:rPr>
                <w:sz w:val="22"/>
                <w:szCs w:val="22"/>
              </w:rPr>
            </w:pPr>
            <w:r w:rsidRPr="00471DD4">
              <w:rPr>
                <w:sz w:val="22"/>
                <w:szCs w:val="22"/>
              </w:rPr>
              <w:t>-</w:t>
            </w:r>
          </w:p>
        </w:tc>
      </w:tr>
      <w:tr w:rsidR="00A66069" w:rsidRPr="00471DD4" w:rsidTr="008A4F3A">
        <w:trPr>
          <w:trHeight w:val="29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66069" w:rsidRPr="00471DD4" w:rsidTr="008A4F3A">
        <w:trPr>
          <w:trHeight w:val="29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497" w:rsidRDefault="00C4349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66069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Правила дорожного движения</w:t>
            </w:r>
          </w:p>
          <w:p w:rsidR="00C43497" w:rsidRPr="00471DD4" w:rsidRDefault="00C43497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069" w:rsidRPr="00471DD4" w:rsidTr="008A4F3A">
        <w:trPr>
          <w:trHeight w:val="55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-</w:t>
            </w:r>
          </w:p>
        </w:tc>
      </w:tr>
      <w:tr w:rsidR="00A66069" w:rsidRPr="00471DD4" w:rsidTr="008A4F3A">
        <w:trPr>
          <w:trHeight w:val="29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Обязанности участников дорожного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66069" w:rsidRPr="00471DD4" w:rsidTr="008A4F3A">
        <w:trPr>
          <w:trHeight w:val="29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Дорожные знаки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66069" w:rsidRPr="00471DD4" w:rsidTr="008A4F3A">
        <w:trPr>
          <w:trHeight w:val="29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Дорожная разметка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66069" w:rsidRPr="00471DD4" w:rsidTr="008A4F3A">
        <w:trPr>
          <w:trHeight w:val="57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Порядок       движения        и        расположение транспортных средств на проезжей части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6069" w:rsidRPr="00471DD4" w:rsidTr="008A4F3A">
        <w:trPr>
          <w:trHeight w:val="29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Остановка и стоянка транспортных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6069" w:rsidRPr="00471DD4" w:rsidTr="008A4F3A">
        <w:trPr>
          <w:trHeight w:val="29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Регулирование дорожного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66069" w:rsidRPr="00471DD4" w:rsidTr="008A4F3A">
        <w:trPr>
          <w:trHeight w:val="29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Проезд перекрестков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6069" w:rsidRPr="00471DD4" w:rsidTr="008A4F3A">
        <w:trPr>
          <w:trHeight w:val="66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6069" w:rsidRPr="00471DD4" w:rsidTr="008A4F3A">
        <w:trPr>
          <w:trHeight w:val="57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66069" w:rsidRPr="00471DD4" w:rsidTr="008A4F3A">
        <w:trPr>
          <w:trHeight w:val="33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Буксировка транспортных средств, перевозка людей и грузов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66069" w:rsidRPr="00471DD4" w:rsidTr="008A4F3A">
        <w:trPr>
          <w:trHeight w:val="57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Требования к оборудованию и техническому состоянию транспортных средств</w:t>
            </w: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Зачёт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66069" w:rsidRPr="00471DD4" w:rsidTr="008A4F3A">
        <w:trPr>
          <w:trHeight w:val="28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A66069" w:rsidRPr="00471DD4" w:rsidTr="008A4F3A">
        <w:trPr>
          <w:trHeight w:val="30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069" w:rsidRPr="00471DD4" w:rsidRDefault="00A66069" w:rsidP="00857B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</w:tbl>
    <w:p w:rsidR="00C43497" w:rsidRDefault="00C43497" w:rsidP="002B2A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B2A44" w:rsidRPr="00471DD4" w:rsidRDefault="00AF0E1F" w:rsidP="002B2A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tt-RU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t xml:space="preserve">3.1.1.1.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Законодательствов сфере дорожного движения.</w:t>
      </w:r>
    </w:p>
    <w:p w:rsidR="00AF0E1F" w:rsidRPr="00471DD4" w:rsidRDefault="008764A9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1.1.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F83B8F" w:rsidRPr="00471DD4" w:rsidRDefault="008764A9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Тема 1.2.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</w:t>
      </w:r>
      <w:r w:rsidR="006621A5" w:rsidRPr="00471DD4">
        <w:rPr>
          <w:rFonts w:ascii="Times New Roman" w:eastAsia="Times New Roman" w:hAnsi="Times New Roman" w:cs="Times New Roman"/>
          <w:color w:val="000000"/>
        </w:rPr>
        <w:t xml:space="preserve">нистративное правонарушение и административная 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ответст</w:t>
      </w:r>
      <w:r w:rsidR="006621A5" w:rsidRPr="00471DD4">
        <w:rPr>
          <w:rFonts w:ascii="Times New Roman" w:eastAsia="Times New Roman" w:hAnsi="Times New Roman" w:cs="Times New Roman"/>
          <w:color w:val="000000"/>
        </w:rPr>
        <w:t xml:space="preserve">венность; </w:t>
      </w:r>
      <w:r w:rsidR="000F4FD6" w:rsidRPr="00471DD4">
        <w:rPr>
          <w:rFonts w:ascii="Times New Roman" w:eastAsia="Times New Roman" w:hAnsi="Times New Roman" w:cs="Times New Roman"/>
          <w:color w:val="000000"/>
        </w:rPr>
        <w:t xml:space="preserve">административное 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</w:t>
      </w:r>
      <w:r w:rsidR="00F83B8F" w:rsidRPr="00471DD4">
        <w:rPr>
          <w:rFonts w:ascii="Times New Roman" w:eastAsia="Times New Roman" w:hAnsi="Times New Roman" w:cs="Times New Roman"/>
          <w:color w:val="000000"/>
        </w:rPr>
        <w:t>ования; компенсационные выплаты.</w:t>
      </w:r>
      <w:r w:rsidR="00F556C0" w:rsidRPr="00471DD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B2A44" w:rsidRPr="00471DD4" w:rsidRDefault="00F83B8F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hAnsi="Times New Roman" w:cs="Times New Roman"/>
          <w:color w:val="000000"/>
        </w:rPr>
        <w:t>Изменения в ПДД, связанные с процедурой оформления ДТП</w:t>
      </w:r>
      <w:r w:rsidR="00F556C0" w:rsidRPr="00471DD4">
        <w:rPr>
          <w:rFonts w:ascii="Times New Roman" w:hAnsi="Times New Roman" w:cs="Times New Roman"/>
          <w:color w:val="000000"/>
        </w:rPr>
        <w:t>.</w:t>
      </w:r>
      <w:r w:rsidRPr="00471DD4">
        <w:rPr>
          <w:rFonts w:ascii="Times New Roman" w:hAnsi="Times New Roman" w:cs="Times New Roman"/>
          <w:color w:val="000000"/>
        </w:rPr>
        <w:t xml:space="preserve"> Оформление ДТП без вызова сотрудника ГИБДД. Условия составления Европротокола. Использование световозвращающих элементов в случаях, когда водитель и пассажиры покидают ТС.</w:t>
      </w:r>
    </w:p>
    <w:p w:rsidR="00C43497" w:rsidRDefault="00C43497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B2A44" w:rsidRDefault="00AF0E1F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t xml:space="preserve">3.1.1.2.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Правила</w:t>
      </w:r>
      <w:r w:rsidR="00372F74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дорожного движения.</w:t>
      </w:r>
    </w:p>
    <w:p w:rsidR="00C43497" w:rsidRPr="00471DD4" w:rsidRDefault="00C43497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tt-RU"/>
        </w:rPr>
      </w:pPr>
    </w:p>
    <w:p w:rsidR="00AF0E1F" w:rsidRPr="00471DD4" w:rsidRDefault="008764A9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2.1.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AF0E1F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2.2.</w:t>
      </w:r>
      <w:r w:rsidR="00EE512B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r w:rsidR="0097288C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EE512B" w:rsidRPr="00471DD4" w:rsidRDefault="00EE512B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Изменения в ПДД, вступившие в силу с 01 июля 2015 г., предусматривающие обязанность пешеходов при движении по обочинам или краю проезжей части вне населенных пунктов в темное время суток или в условиях недостаточной видимости. Предметы со световозвращающими элементами, обеспечивающие видимость этих предметов водителями транспортных средств.</w:t>
      </w:r>
    </w:p>
    <w:p w:rsidR="00AF0E1F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2.3.</w:t>
      </w:r>
      <w:r w:rsidR="00AF0E1F" w:rsidRPr="00471DD4">
        <w:rPr>
          <w:rFonts w:ascii="Times New Roman" w:eastAsia="Times New Roman" w:hAnsi="Times New Roman" w:cs="Times New Roman"/>
          <w:color w:val="000000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</w:t>
      </w:r>
      <w:r w:rsidR="00AF0E1F" w:rsidRPr="00471DD4">
        <w:rPr>
          <w:rFonts w:ascii="Times New Roman" w:eastAsia="Times New Roman" w:hAnsi="Times New Roman" w:cs="Times New Roman"/>
          <w:color w:val="000000"/>
        </w:rPr>
        <w:lastRenderedPageBreak/>
        <w:t>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r w:rsidR="0097288C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r w:rsidR="007F067F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AF0E1F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2.4.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C4507A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2.5.</w:t>
      </w:r>
      <w:r w:rsidR="00AF0E1F" w:rsidRPr="00471DD4">
        <w:rPr>
          <w:rFonts w:ascii="Times New Roman" w:eastAsia="Times New Roman" w:hAnsi="Times New Roman" w:cs="Times New Roman"/>
          <w:color w:val="000000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 движения  тихоходных  транспортных  средств;  движение  безрельсовых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t>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266F91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2.6.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C4507A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2.7.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t xml:space="preserve"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lastRenderedPageBreak/>
        <w:t>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C4507A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2.8.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C4507A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2.9.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       движения        через        переезд;        запрещения,        действующиена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C4507A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2.10.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C4507A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2.11.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C4507A" w:rsidRPr="00471DD4" w:rsidRDefault="008764A9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2.12.</w:t>
      </w:r>
      <w:r w:rsidR="00C4507A" w:rsidRPr="00471DD4">
        <w:rPr>
          <w:rFonts w:ascii="Times New Roman" w:eastAsia="Times New Roman" w:hAnsi="Times New Roman" w:cs="Times New Roman"/>
          <w:color w:val="000000"/>
          <w:lang w:val="tt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</w:t>
      </w:r>
      <w:r w:rsidR="00C4507A" w:rsidRPr="00471DD4">
        <w:rPr>
          <w:rFonts w:ascii="Times New Roman" w:eastAsia="Times New Roman" w:hAnsi="Times New Roman" w:cs="Times New Roman"/>
          <w:color w:val="000000"/>
        </w:rPr>
        <w:t>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116C84" w:rsidRPr="00471DD4" w:rsidRDefault="00554E0F" w:rsidP="00116C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Зачёт</w:t>
      </w:r>
      <w:r w:rsidR="00116C84" w:rsidRPr="00471DD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116C84" w:rsidRPr="00471DD4">
        <w:rPr>
          <w:rFonts w:ascii="Times New Roman" w:eastAsia="Times New Roman" w:hAnsi="Times New Roman" w:cs="Times New Roman"/>
          <w:color w:val="000000"/>
        </w:rPr>
        <w:t>Решение т</w:t>
      </w:r>
      <w:r w:rsidR="008764A9" w:rsidRPr="00471DD4">
        <w:rPr>
          <w:rFonts w:ascii="Times New Roman" w:eastAsia="Times New Roman" w:hAnsi="Times New Roman" w:cs="Times New Roman"/>
          <w:color w:val="000000"/>
        </w:rPr>
        <w:t>е</w:t>
      </w:r>
      <w:r w:rsidR="00116C84" w:rsidRPr="00471DD4">
        <w:rPr>
          <w:rFonts w:ascii="Times New Roman" w:eastAsia="Times New Roman" w:hAnsi="Times New Roman" w:cs="Times New Roman"/>
          <w:color w:val="000000"/>
        </w:rPr>
        <w:t>матических и ситуационных задач по темам</w:t>
      </w:r>
      <w:r w:rsidR="008764A9" w:rsidRPr="00471DD4">
        <w:rPr>
          <w:rFonts w:ascii="Times New Roman" w:eastAsia="Times New Roman" w:hAnsi="Times New Roman" w:cs="Times New Roman"/>
          <w:color w:val="000000"/>
        </w:rPr>
        <w:t xml:space="preserve"> 1.1-2.12</w:t>
      </w:r>
      <w:r w:rsidR="00116C84" w:rsidRPr="00471DD4">
        <w:rPr>
          <w:rFonts w:ascii="Times New Roman" w:eastAsia="Times New Roman" w:hAnsi="Times New Roman" w:cs="Times New Roman"/>
          <w:color w:val="000000"/>
        </w:rPr>
        <w:t xml:space="preserve"> раздела, контроль знаний</w:t>
      </w:r>
      <w:r w:rsidR="005E7D2F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8764A9" w:rsidRPr="00471DD4">
        <w:rPr>
          <w:rFonts w:ascii="Times New Roman" w:eastAsia="Times New Roman" w:hAnsi="Times New Roman" w:cs="Times New Roman"/>
          <w:color w:val="000000"/>
        </w:rPr>
        <w:t>(за счёт времени отведенного на предмет) при проведении теоретического этапа промежуточной и итоговой аттестации обучающихся про</w:t>
      </w:r>
      <w:r w:rsidR="00EC69E2" w:rsidRPr="00471DD4">
        <w:rPr>
          <w:rFonts w:ascii="Times New Roman" w:eastAsia="Times New Roman" w:hAnsi="Times New Roman" w:cs="Times New Roman"/>
          <w:color w:val="000000"/>
        </w:rPr>
        <w:t>водится по контрольным вопросам</w:t>
      </w:r>
      <w:r w:rsidR="00116C84"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534E32" w:rsidRPr="00471DD4" w:rsidRDefault="00534E32" w:rsidP="00534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Литература:</w:t>
      </w:r>
    </w:p>
    <w:p w:rsidR="00534E32" w:rsidRPr="00471DD4" w:rsidRDefault="00534E32" w:rsidP="00534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1. Правила дорожного движения РФ 2015г.</w:t>
      </w:r>
    </w:p>
    <w:p w:rsidR="00534E32" w:rsidRPr="00471DD4" w:rsidRDefault="00534E32" w:rsidP="00534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2.Учебно-методическое пособие «Экзамен в ГИБДД». А.И. Копусов – Долинин. М.: ООО «Издательство «ЭКСМО» 2015 г.</w:t>
      </w:r>
    </w:p>
    <w:p w:rsidR="00534E32" w:rsidRPr="00471DD4" w:rsidRDefault="00534E32" w:rsidP="00534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3. Правовые основы деятельности водителя: учебник водителя автотранспортных средств категорий «А», «В», «С», «Д», «Е»./А.В. Смагин 6 – изд. испр. Издательский центр «Академия», 2008 г.</w:t>
      </w:r>
    </w:p>
    <w:p w:rsidR="00534E32" w:rsidRPr="00471DD4" w:rsidRDefault="00534E32" w:rsidP="00534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4. Учебник водителя. Правила дорожного движения. М.: ООО «Книжное издательство «За рулем», 2010 г.</w:t>
      </w:r>
    </w:p>
    <w:p w:rsidR="00534E32" w:rsidRPr="00471DD4" w:rsidRDefault="00534E32" w:rsidP="00534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5. Учебная программа - тренажер для подготовки к экзаменам в ГИБДД.</w:t>
      </w:r>
    </w:p>
    <w:p w:rsidR="005E7D2F" w:rsidRPr="00C43497" w:rsidRDefault="00534E32" w:rsidP="00C434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/>
        </w:rPr>
        <w:t>6.</w:t>
      </w:r>
      <w:r w:rsidRPr="00471DD4">
        <w:rPr>
          <w:rFonts w:ascii="Times New Roman" w:eastAsia="Times New Roman" w:hAnsi="Times New Roman" w:cs="Times New Roman"/>
          <w:color w:val="000000" w:themeColor="text1"/>
        </w:rPr>
        <w:t xml:space="preserve"> Мультимедийная программа «ЗАРНИЦА – АВТОШКОЛА».</w:t>
      </w:r>
    </w:p>
    <w:p w:rsidR="005E7D2F" w:rsidRPr="00471DD4" w:rsidRDefault="005E7D2F" w:rsidP="00C45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tt-RU"/>
        </w:rPr>
      </w:pPr>
    </w:p>
    <w:p w:rsidR="00C4507A" w:rsidRPr="00471DD4" w:rsidRDefault="00C4507A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t xml:space="preserve">3.1.2.   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Учебный   предмет   «Психофизиологические    основы   деятельности водителя».</w:t>
      </w:r>
    </w:p>
    <w:p w:rsidR="00C4507A" w:rsidRPr="00471DD4" w:rsidRDefault="00C4507A" w:rsidP="00C45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C4507A" w:rsidRPr="00471DD4" w:rsidRDefault="00C4507A" w:rsidP="00C45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2"/>
        <w:gridCol w:w="850"/>
        <w:gridCol w:w="1862"/>
        <w:gridCol w:w="1752"/>
      </w:tblGrid>
      <w:tr w:rsidR="00C4507A" w:rsidRPr="00471DD4">
        <w:trPr>
          <w:trHeight w:val="307"/>
        </w:trPr>
        <w:tc>
          <w:tcPr>
            <w:tcW w:w="5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4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C4507A" w:rsidRPr="00471DD4">
        <w:trPr>
          <w:trHeight w:val="571"/>
        </w:trPr>
        <w:tc>
          <w:tcPr>
            <w:tcW w:w="5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C4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07A" w:rsidRPr="00471DD4" w:rsidRDefault="00C4507A" w:rsidP="00C45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C4507A" w:rsidRPr="00471DD4">
        <w:trPr>
          <w:trHeight w:val="576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4507A" w:rsidRPr="00471DD4">
        <w:trPr>
          <w:trHeight w:val="293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Этические основы деятельности водителя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4507A" w:rsidRPr="00471DD4">
        <w:trPr>
          <w:trHeight w:val="288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Основы эффективного общения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4507A" w:rsidRPr="00471DD4" w:rsidTr="000F4FD6">
        <w:trPr>
          <w:trHeight w:val="314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Эмоциональные состояния и профилактика конфликтов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4507A" w:rsidRPr="00471DD4">
        <w:trPr>
          <w:trHeight w:val="571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Саморегуляция и профилактика конфликтов</w:t>
            </w:r>
            <w:r w:rsidR="00DC4B40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(психологический практикум)</w:t>
            </w:r>
          </w:p>
          <w:p w:rsidR="00F03876" w:rsidRPr="00471DD4" w:rsidRDefault="00B56C2E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="00F03876"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ачёт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4507A" w:rsidRPr="00471DD4">
        <w:trPr>
          <w:trHeight w:val="307"/>
        </w:trPr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</w:tbl>
    <w:p w:rsidR="000F4FD6" w:rsidRPr="00471DD4" w:rsidRDefault="000F4FD6" w:rsidP="00C450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F4FD6" w:rsidRPr="00471DD4" w:rsidRDefault="002675B8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</w:t>
      </w:r>
      <w:r w:rsidR="00C4507A" w:rsidRPr="00471DD4">
        <w:rPr>
          <w:rFonts w:ascii="Times New Roman" w:eastAsia="Times New Roman" w:hAnsi="Times New Roman" w:cs="Times New Roman"/>
          <w:color w:val="000000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</w:t>
      </w:r>
      <w:r w:rsidR="008B529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C4507A" w:rsidRPr="00471DD4">
        <w:rPr>
          <w:rFonts w:ascii="Times New Roman" w:eastAsia="Times New Roman" w:hAnsi="Times New Roman" w:cs="Times New Roman"/>
          <w:color w:val="000000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водителя;другие системы восприятия (слуховая система, вестибулярная система, суставно-мышечное чувство, интероцепция) и их значение в деятельности водителя;    влияние    скорости    движения    транспортного    средства,    алкоголя,медикаментов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0F4FD6" w:rsidRPr="00471DD4" w:rsidRDefault="002675B8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</w:t>
      </w:r>
      <w:r w:rsidR="00C4507A" w:rsidRPr="00471DD4">
        <w:rPr>
          <w:rFonts w:ascii="Times New Roman" w:eastAsia="Times New Roman" w:hAnsi="Times New Roman" w:cs="Times New Roman"/>
          <w:color w:val="000000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C4507A" w:rsidRPr="00471DD4" w:rsidRDefault="002675B8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3.</w:t>
      </w:r>
      <w:r w:rsidR="00C4507A" w:rsidRPr="00471DD4">
        <w:rPr>
          <w:rFonts w:ascii="Times New Roman" w:eastAsia="Times New Roman" w:hAnsi="Times New Roman" w:cs="Times New Roman"/>
          <w:color w:val="000000"/>
        </w:rPr>
        <w:t>Основы эффективного общения: понятие общения, его функции, этапы общения; стороны общения, их общая характеристика(общение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C4507A" w:rsidRPr="00471DD4" w:rsidRDefault="002675B8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Тема 4.</w:t>
      </w:r>
      <w:r w:rsidR="00C4507A" w:rsidRPr="00471DD4">
        <w:rPr>
          <w:rFonts w:ascii="Times New Roman" w:eastAsia="Times New Roman" w:hAnsi="Times New Roman" w:cs="Times New Roman"/>
          <w:color w:val="000000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C4507A" w:rsidRPr="00471DD4" w:rsidRDefault="002675B8" w:rsidP="00266F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5.</w:t>
      </w:r>
      <w:r w:rsidR="00C4507A" w:rsidRPr="00471DD4">
        <w:rPr>
          <w:rFonts w:ascii="Times New Roman" w:eastAsia="Times New Roman" w:hAnsi="Times New Roman" w:cs="Times New Roman"/>
          <w:color w:val="000000"/>
        </w:rPr>
        <w:t xml:space="preserve"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иобщению в условиях конфликта. </w:t>
      </w:r>
    </w:p>
    <w:p w:rsidR="000F4FD6" w:rsidRPr="00471DD4" w:rsidRDefault="00C4507A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Психологический практикум.</w:t>
      </w:r>
    </w:p>
    <w:p w:rsidR="008B5297" w:rsidRPr="00471DD4" w:rsidRDefault="00B56C2E" w:rsidP="003B4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Зачёт</w:t>
      </w:r>
      <w:r w:rsidR="002675B8" w:rsidRPr="00471DD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2675B8" w:rsidRPr="00471DD4">
        <w:rPr>
          <w:rFonts w:ascii="Times New Roman" w:eastAsia="Times New Roman" w:hAnsi="Times New Roman" w:cs="Times New Roman"/>
          <w:color w:val="000000"/>
        </w:rPr>
        <w:t>Решение ситуационных задач по оценке психического состояния, поведения, профилактике конфликтов и общению в условиях конфликта; контроль знаний</w:t>
      </w:r>
      <w:r w:rsidR="00601AD0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2675B8" w:rsidRPr="00471DD4">
        <w:rPr>
          <w:rFonts w:ascii="Times New Roman" w:eastAsia="Times New Roman" w:hAnsi="Times New Roman" w:cs="Times New Roman"/>
          <w:color w:val="000000"/>
        </w:rPr>
        <w:t>(за счёт времени отведенного на предмет) при проведении теоретического этапа промежуточной и итоговой аттестации обучающихся про</w:t>
      </w:r>
      <w:r w:rsidR="00EC69E2" w:rsidRPr="00471DD4">
        <w:rPr>
          <w:rFonts w:ascii="Times New Roman" w:eastAsia="Times New Roman" w:hAnsi="Times New Roman" w:cs="Times New Roman"/>
          <w:color w:val="000000"/>
        </w:rPr>
        <w:t>водится по контрольным вопросам.</w:t>
      </w:r>
    </w:p>
    <w:p w:rsidR="00534E32" w:rsidRPr="00471DD4" w:rsidRDefault="00534E32" w:rsidP="003B4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D26392" w:rsidRPr="00471DD4" w:rsidRDefault="00D26392" w:rsidP="00D2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Литература</w:t>
      </w:r>
      <w:r w:rsidR="00A77A2F" w:rsidRPr="00471DD4">
        <w:rPr>
          <w:rFonts w:ascii="Times New Roman" w:eastAsia="Times New Roman" w:hAnsi="Times New Roman" w:cs="Times New Roman"/>
          <w:color w:val="000000"/>
        </w:rPr>
        <w:t>:</w:t>
      </w:r>
    </w:p>
    <w:p w:rsidR="00534E32" w:rsidRPr="00471DD4" w:rsidRDefault="00534E32" w:rsidP="00D2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D26392" w:rsidRPr="00471DD4" w:rsidRDefault="00534E32" w:rsidP="00D2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1</w:t>
      </w:r>
      <w:r w:rsidR="00D26392" w:rsidRPr="00471DD4">
        <w:rPr>
          <w:rFonts w:ascii="Times New Roman" w:eastAsia="Times New Roman" w:hAnsi="Times New Roman" w:cs="Times New Roman"/>
          <w:color w:val="000000"/>
        </w:rPr>
        <w:t xml:space="preserve">. </w:t>
      </w:r>
      <w:r w:rsidRPr="00471DD4">
        <w:rPr>
          <w:rFonts w:ascii="Times New Roman" w:eastAsia="Times New Roman" w:hAnsi="Times New Roman" w:cs="Times New Roman"/>
          <w:color w:val="000000" w:themeColor="text1"/>
        </w:rPr>
        <w:t>Диск «Психофизиологические основы деятельности водителя». ДОСААФ России</w:t>
      </w:r>
      <w:r w:rsidR="00A77A2F"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A77A2F" w:rsidRPr="00471DD4" w:rsidRDefault="00534E32" w:rsidP="00D2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/>
        </w:rPr>
        <w:t>2</w:t>
      </w:r>
      <w:r w:rsidR="00A77A2F" w:rsidRPr="00471DD4">
        <w:rPr>
          <w:rFonts w:ascii="Times New Roman" w:eastAsia="Times New Roman" w:hAnsi="Times New Roman" w:cs="Times New Roman"/>
          <w:color w:val="000000"/>
        </w:rPr>
        <w:t>.</w:t>
      </w:r>
      <w:r w:rsidR="00A77A2F" w:rsidRPr="00471DD4">
        <w:rPr>
          <w:rFonts w:ascii="Times New Roman" w:eastAsia="Times New Roman" w:hAnsi="Times New Roman" w:cs="Times New Roman"/>
          <w:color w:val="000000" w:themeColor="text1"/>
        </w:rPr>
        <w:t xml:space="preserve"> Мультимедийная программа «ЗАРНИЦА – АВТОШКОЛА».</w:t>
      </w:r>
    </w:p>
    <w:p w:rsidR="002446C4" w:rsidRPr="00471DD4" w:rsidRDefault="002446C4" w:rsidP="00D263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3. Учебная программа - тренажер для подготовки к экзаменам в ГИБДД.</w:t>
      </w:r>
    </w:p>
    <w:p w:rsidR="00B521E3" w:rsidRPr="00471DD4" w:rsidRDefault="00B521E3" w:rsidP="003B4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C4507A" w:rsidRPr="00471DD4" w:rsidRDefault="00C4507A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lastRenderedPageBreak/>
        <w:t xml:space="preserve">3.1.3.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Учебный предмет «Основы управления транспортными средствами».</w:t>
      </w:r>
    </w:p>
    <w:p w:rsidR="000F4FD6" w:rsidRPr="00471DD4" w:rsidRDefault="000F4FD6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4507A" w:rsidRPr="00471DD4" w:rsidRDefault="00C4507A" w:rsidP="00C450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C4507A" w:rsidRPr="00471DD4" w:rsidRDefault="00C4507A" w:rsidP="00C450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850"/>
        <w:gridCol w:w="1843"/>
        <w:gridCol w:w="1984"/>
      </w:tblGrid>
      <w:tr w:rsidR="00C4507A" w:rsidRPr="00471DD4" w:rsidTr="000F4FD6">
        <w:trPr>
          <w:trHeight w:val="3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C4507A" w:rsidRPr="00471DD4" w:rsidTr="000F4FD6">
        <w:trPr>
          <w:trHeight w:val="293"/>
        </w:trPr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07A" w:rsidRPr="00471DD4" w:rsidRDefault="00C4507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C4507A" w:rsidRPr="00471DD4" w:rsidTr="000F4FD6">
        <w:trPr>
          <w:trHeight w:val="571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07A" w:rsidRPr="00471DD4" w:rsidRDefault="00C4507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07A" w:rsidRPr="00471DD4" w:rsidRDefault="00C4507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C4507A" w:rsidRPr="00471DD4" w:rsidTr="000F4FD6">
        <w:trPr>
          <w:trHeight w:val="172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D6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Дорожное движение </w:t>
            </w:r>
          </w:p>
          <w:p w:rsidR="000F4FD6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Профессиональная надежность водителя</w:t>
            </w:r>
          </w:p>
          <w:p w:rsidR="000F4FD6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Влияние свойств транспортного средства на эффективность и безопасность управления </w:t>
            </w:r>
          </w:p>
          <w:p w:rsidR="000F4FD6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Дорожные условия и безопасность движения</w:t>
            </w:r>
          </w:p>
          <w:p w:rsidR="00C4507A" w:rsidRPr="00471DD4" w:rsidRDefault="00C4507A" w:rsidP="00C45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D6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F4FD6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F4FD6" w:rsidRPr="00471DD4" w:rsidRDefault="000F4FD6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D6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F4FD6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F4FD6" w:rsidRPr="00471DD4" w:rsidRDefault="000F4FD6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4FD6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F4FD6" w:rsidRPr="00471DD4" w:rsidRDefault="000F4FD6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D6" w:rsidRPr="00471DD4" w:rsidRDefault="000F4FD6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F4FD6" w:rsidRPr="00471DD4" w:rsidRDefault="000F4FD6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F4FD6" w:rsidRPr="00471DD4" w:rsidRDefault="000F4FD6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F4FD6" w:rsidRPr="00471DD4" w:rsidRDefault="000F4FD6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507A" w:rsidRPr="00471DD4" w:rsidRDefault="00C4507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F4FD6" w:rsidRPr="00471DD4" w:rsidRDefault="000F4FD6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901DA" w:rsidRPr="00471DD4" w:rsidRDefault="007901DA" w:rsidP="00790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850"/>
        <w:gridCol w:w="1843"/>
        <w:gridCol w:w="1984"/>
      </w:tblGrid>
      <w:tr w:rsidR="007901DA" w:rsidRPr="00471DD4" w:rsidTr="000F4FD6"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наиболее уязвимых участников дорожного движения</w:t>
            </w:r>
          </w:p>
          <w:p w:rsidR="00F03876" w:rsidRPr="00471DD4" w:rsidRDefault="00DA2D68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="00F03876"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ачёт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901DA" w:rsidRPr="00471DD4" w:rsidTr="000F4FD6">
        <w:trPr>
          <w:trHeight w:val="3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</w:tbl>
    <w:p w:rsidR="000F4FD6" w:rsidRPr="00471DD4" w:rsidRDefault="000F4FD6" w:rsidP="007901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901DA" w:rsidRPr="00471DD4" w:rsidRDefault="002675B8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7901DA" w:rsidRPr="00471DD4" w:rsidRDefault="002675B8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7901DA" w:rsidRPr="00471DD4" w:rsidRDefault="002675B8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3.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r w:rsidR="008B529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</w:t>
      </w:r>
      <w:r w:rsidR="007901DA" w:rsidRPr="00471DD4">
        <w:rPr>
          <w:rFonts w:ascii="Times New Roman" w:eastAsia="Times New Roman" w:hAnsi="Times New Roman" w:cs="Times New Roman"/>
          <w:color w:val="000000"/>
        </w:rPr>
        <w:lastRenderedPageBreak/>
        <w:t>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7901DA" w:rsidRPr="00471DD4" w:rsidRDefault="00113F6F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4.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  в   секундах   и   метрах;   способы   контроля   безопасной   дистанции;безопасный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-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7901DA" w:rsidRPr="00471DD4" w:rsidRDefault="00113F6F" w:rsidP="00113F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5.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Принципы эффективного и безопасного управления транспортным средством:влияние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</w:t>
      </w:r>
      <w:r w:rsidR="00D85D73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показатели эффективности управления транспортным средством; зависимость средней скорости транспортного средст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ва от его максимальной скорости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7901DA" w:rsidRPr="00471DD4" w:rsidRDefault="00113F6F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6.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</w:t>
      </w:r>
      <w:r w:rsidR="007C7B7A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13F6F" w:rsidRPr="00471DD4" w:rsidRDefault="00FB3F8B" w:rsidP="00113F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Зачёт</w:t>
      </w:r>
      <w:r w:rsidR="00F03876" w:rsidRPr="00471DD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113F6F" w:rsidRPr="00471DD4">
        <w:rPr>
          <w:rFonts w:ascii="Times New Roman" w:eastAsia="Times New Roman" w:hAnsi="Times New Roman" w:cs="Times New Roman"/>
          <w:color w:val="000000"/>
        </w:rPr>
        <w:t>Решение тематических задач по темам 1-6 раздела; контроль знаний (за счёт времени отведенного на предмет) при проведении теоретического этапа промежуточной и итоговой аттестации обучающихся проводится по кон</w:t>
      </w:r>
      <w:r w:rsidR="00993EDF" w:rsidRPr="00471DD4">
        <w:rPr>
          <w:rFonts w:ascii="Times New Roman" w:eastAsia="Times New Roman" w:hAnsi="Times New Roman" w:cs="Times New Roman"/>
          <w:color w:val="000000"/>
        </w:rPr>
        <w:t>трольным вопросам</w:t>
      </w:r>
      <w:r w:rsidR="00113F6F"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0662BF" w:rsidRPr="00471DD4" w:rsidRDefault="000662BF" w:rsidP="00113F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2446C4" w:rsidRPr="00471DD4" w:rsidRDefault="002446C4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Литература</w:t>
      </w:r>
      <w:r w:rsidR="000662BF" w:rsidRPr="00471DD4">
        <w:rPr>
          <w:rFonts w:ascii="Times New Roman" w:eastAsia="Times New Roman" w:hAnsi="Times New Roman" w:cs="Times New Roman"/>
          <w:color w:val="000000"/>
        </w:rPr>
        <w:t>:</w:t>
      </w:r>
    </w:p>
    <w:p w:rsidR="000662BF" w:rsidRPr="00471DD4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662BF" w:rsidRPr="00471DD4" w:rsidRDefault="002446C4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/>
        </w:rPr>
        <w:t xml:space="preserve">1. </w:t>
      </w:r>
      <w:r w:rsidRPr="00471DD4">
        <w:rPr>
          <w:rFonts w:ascii="Times New Roman" w:eastAsia="Times New Roman" w:hAnsi="Times New Roman" w:cs="Times New Roman"/>
          <w:color w:val="000000" w:themeColor="text1"/>
        </w:rPr>
        <w:t>Учебник «Основы управления автомобилем и безопасность движения.» - М. ООО «Книжное издательство «За рулем», 2010 г.</w:t>
      </w:r>
    </w:p>
    <w:p w:rsidR="000662BF" w:rsidRPr="00471DD4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2. Учебная программа - тренажер для подготовки к экзаменам в ГИБДД</w:t>
      </w:r>
    </w:p>
    <w:p w:rsidR="000662BF" w:rsidRPr="00471DD4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3. Мультимедийная программа «ЗАРНИЦА – АВТОШКОЛА».</w:t>
      </w:r>
    </w:p>
    <w:p w:rsidR="000662BF" w:rsidRPr="00471DD4" w:rsidRDefault="000662BF" w:rsidP="002446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446C4" w:rsidRPr="00471DD4" w:rsidRDefault="002446C4" w:rsidP="002446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446C4" w:rsidRPr="00471DD4" w:rsidRDefault="002446C4" w:rsidP="002446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94AE2" w:rsidRDefault="00B94AE2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0F4FD6" w:rsidRPr="00471DD4" w:rsidRDefault="007901DA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lastRenderedPageBreak/>
        <w:t xml:space="preserve">3.1.4.       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Учебный        предмет       </w:t>
      </w:r>
    </w:p>
    <w:p w:rsidR="007901DA" w:rsidRPr="00471DD4" w:rsidRDefault="000F4FD6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«Первая помощь при </w:t>
      </w:r>
      <w:r w:rsidR="007901DA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дорожно-транспортном</w:t>
      </w:r>
      <w:r w:rsidR="00372F74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происшествии».</w:t>
      </w:r>
    </w:p>
    <w:p w:rsidR="007901DA" w:rsidRPr="00471DD4" w:rsidRDefault="007901DA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  <w:lang w:val="tt-RU"/>
        </w:rPr>
      </w:pPr>
    </w:p>
    <w:p w:rsidR="007901DA" w:rsidRPr="00471DD4" w:rsidRDefault="007901DA" w:rsidP="00790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7901DA" w:rsidRPr="00471DD4" w:rsidRDefault="007901DA" w:rsidP="00790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103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851"/>
        <w:gridCol w:w="1559"/>
        <w:gridCol w:w="1512"/>
      </w:tblGrid>
      <w:tr w:rsidR="007901DA" w:rsidRPr="00471DD4" w:rsidTr="00282857">
        <w:trPr>
          <w:trHeight w:val="32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3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7901DA" w:rsidRPr="00471DD4" w:rsidTr="00282857">
        <w:trPr>
          <w:trHeight w:val="379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1DA" w:rsidRPr="00471DD4" w:rsidRDefault="007901D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7901DA" w:rsidRPr="00471DD4" w:rsidTr="00282857">
        <w:trPr>
          <w:trHeight w:val="287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1DA" w:rsidRPr="00471DD4" w:rsidRDefault="007901D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1DA" w:rsidRPr="00471DD4" w:rsidRDefault="007901DA" w:rsidP="000F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828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7901DA" w:rsidRPr="00471DD4" w:rsidTr="00282857">
        <w:trPr>
          <w:trHeight w:val="33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Организационно-правовые аспекты оказания первой помощи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51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01DA" w:rsidRPr="00471DD4" w:rsidTr="00282857">
        <w:trPr>
          <w:trHeight w:val="33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Оказание первой помощи при наружных кровотечениях и травмах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01DA" w:rsidRPr="00471DD4" w:rsidTr="00282857">
        <w:trPr>
          <w:trHeight w:val="11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  <w:r w:rsidR="00F03876" w:rsidRPr="00471DD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03876" w:rsidRPr="00471DD4" w:rsidRDefault="00FB3F8B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r w:rsidR="00F03876"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ачёт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901DA" w:rsidRPr="00471DD4" w:rsidTr="00282857">
        <w:trPr>
          <w:trHeight w:val="31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0F4F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B94AE2" w:rsidRDefault="00B94AE2" w:rsidP="00342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0F4FD6" w:rsidRPr="00471DD4" w:rsidRDefault="00113F6F" w:rsidP="00342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   состояний,    при    которых    оказывается    первая    помощь;    переченьмероприятий по ее оказанию;основные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0F4FD6" w:rsidRPr="00471DD4" w:rsidRDefault="00113F6F" w:rsidP="0011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дорожно-транспортномпроисшествии; способы проверки сознания, дыхания, кровообращения у пострадавшего в дорожно-транспортномпроисшествии; особенности сердечно-легочной реанимации (СЛР) у пострадавших в</w:t>
      </w:r>
      <w:r w:rsidR="00372F74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дорожно-транспортном</w:t>
      </w:r>
      <w:r w:rsidR="00372F74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r w:rsidR="008B529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</w:p>
    <w:p w:rsidR="007901DA" w:rsidRPr="00471DD4" w:rsidRDefault="007901DA" w:rsidP="000F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Практическое занятие: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    верхних     дыхательных     путей;      оценка     признаков     жизниу пострадавшего; отработка приёмов искусственного дыхания «рот ко рту», «рот к носу», с применением устройств для искусственного дыхания;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</w:t>
      </w:r>
      <w:r w:rsidRPr="00471DD4">
        <w:rPr>
          <w:rFonts w:ascii="Times New Roman" w:eastAsia="Times New Roman" w:hAnsi="Times New Roman" w:cs="Times New Roman"/>
          <w:color w:val="000000"/>
        </w:rPr>
        <w:lastRenderedPageBreak/>
        <w:t>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7901DA" w:rsidRPr="00471DD4" w:rsidRDefault="00E01377" w:rsidP="000F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3.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7901DA" w:rsidRPr="00471DD4" w:rsidRDefault="007901DA" w:rsidP="000F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Практическое занятие: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7901DA" w:rsidRPr="00471DD4" w:rsidRDefault="00E01377" w:rsidP="000F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4.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7901DA" w:rsidRPr="00471DD4" w:rsidRDefault="007901DA" w:rsidP="000F4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Практическое занятие: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</w:t>
      </w:r>
      <w:r w:rsidRPr="00471DD4">
        <w:rPr>
          <w:rFonts w:ascii="Times New Roman" w:eastAsia="Times New Roman" w:hAnsi="Times New Roman" w:cs="Times New Roman"/>
          <w:color w:val="000000"/>
        </w:rPr>
        <w:lastRenderedPageBreak/>
        <w:t>потерей сознания, отсутствием признаков и жизни и с другими состояниями, требующими оказания первой помощи).</w:t>
      </w:r>
    </w:p>
    <w:p w:rsidR="00E01377" w:rsidRPr="00471DD4" w:rsidRDefault="00782A48" w:rsidP="00E01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Зачёт</w:t>
      </w:r>
      <w:r w:rsidR="002F7194" w:rsidRPr="00471DD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E01377" w:rsidRPr="00471DD4">
        <w:rPr>
          <w:rFonts w:ascii="Times New Roman" w:eastAsia="Times New Roman" w:hAnsi="Times New Roman" w:cs="Times New Roman"/>
          <w:color w:val="000000"/>
        </w:rPr>
        <w:t>Решение ситуационных задач и тематических задач по оказанию первой помощи при дорожно - транспортном происшествии; контроль знаний (за счёт времени отведенного на предмет) при проведении теоретического этапа промежуточной и итоговой аттестации обучающихся проводится по контрольным вопросам (Приложение 4).</w:t>
      </w:r>
    </w:p>
    <w:p w:rsidR="000662BF" w:rsidRPr="00471DD4" w:rsidRDefault="000662BF" w:rsidP="00E01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0662BF" w:rsidRPr="00471DD4" w:rsidRDefault="000662BF" w:rsidP="00E01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Литература:</w:t>
      </w:r>
    </w:p>
    <w:p w:rsidR="000662BF" w:rsidRPr="00471DD4" w:rsidRDefault="000662BF" w:rsidP="00E01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0662BF" w:rsidRPr="00471DD4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1. Первая доврачебная медицинская помощь. Учебник водителя автотранспортных средств категорий «А», «В», «С», «Д», «Е». (Николенко В.Н.).</w:t>
      </w:r>
    </w:p>
    <w:p w:rsidR="0088097D" w:rsidRPr="00471DD4" w:rsidRDefault="000662BF" w:rsidP="00880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="0088097D" w:rsidRPr="00471DD4">
        <w:rPr>
          <w:rFonts w:ascii="Times New Roman" w:hAnsi="Times New Roman" w:cs="Times New Roman"/>
          <w:color w:val="000000" w:themeColor="text1"/>
        </w:rPr>
        <w:t>Учебник «</w:t>
      </w:r>
      <w:r w:rsidR="0088097D" w:rsidRPr="00471DD4">
        <w:rPr>
          <w:rFonts w:ascii="Times New Roman" w:eastAsia="Times New Roman" w:hAnsi="Times New Roman" w:cs="Times New Roman"/>
          <w:color w:val="000000" w:themeColor="text1"/>
        </w:rPr>
        <w:t>Первая Медицинская Помощь при ДТП».</w:t>
      </w:r>
      <w:r w:rsidR="0088097D" w:rsidRPr="00471DD4">
        <w:rPr>
          <w:rFonts w:ascii="Times New Roman" w:hAnsi="Times New Roman" w:cs="Times New Roman"/>
          <w:color w:val="000000" w:themeColor="text1"/>
        </w:rPr>
        <w:t xml:space="preserve"> </w:t>
      </w:r>
      <w:r w:rsidR="0088097D" w:rsidRPr="00471DD4">
        <w:rPr>
          <w:rFonts w:ascii="Times New Roman" w:eastAsia="Times New Roman" w:hAnsi="Times New Roman" w:cs="Times New Roman"/>
          <w:color w:val="000000" w:themeColor="text1"/>
        </w:rPr>
        <w:t>М, ИДТР.</w:t>
      </w:r>
    </w:p>
    <w:p w:rsidR="0088097D" w:rsidRPr="00471DD4" w:rsidRDefault="0088097D" w:rsidP="00880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 xml:space="preserve">3. Азбука спасения при дорожно-транспортных происшествиях. М.: ООО «Мир Автокниг», 2008 г. </w:t>
      </w:r>
    </w:p>
    <w:p w:rsidR="0088097D" w:rsidRPr="00471DD4" w:rsidRDefault="0088097D" w:rsidP="00880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4. Учебная программа - тренажер для подготовки к экзаменам в ГИБДД</w:t>
      </w:r>
    </w:p>
    <w:p w:rsidR="0088097D" w:rsidRPr="00471DD4" w:rsidRDefault="0088097D" w:rsidP="00880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5. Мультимедийная программа «ЗАРНИЦА – АВТОШКОЛА».</w:t>
      </w:r>
    </w:p>
    <w:p w:rsidR="0088097D" w:rsidRPr="00471DD4" w:rsidRDefault="0088097D" w:rsidP="00880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6.</w:t>
      </w:r>
      <w:r w:rsidRPr="00471DD4">
        <w:rPr>
          <w:rFonts w:ascii="Times New Roman" w:hAnsi="Times New Roman" w:cs="Times New Roman"/>
          <w:color w:val="000000" w:themeColor="text1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 w:themeColor="text1"/>
        </w:rPr>
        <w:t>Компакт-диск  (CD) ЭВЛ. Автошкола МААШ. Курс лекций по предмету "Первая помощь". М,УКЦ МААШ.</w:t>
      </w:r>
    </w:p>
    <w:p w:rsidR="0088097D" w:rsidRPr="00471DD4" w:rsidRDefault="0088097D" w:rsidP="008809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662BF" w:rsidRDefault="000662BF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94AE2" w:rsidRPr="00471DD4" w:rsidRDefault="00B94AE2" w:rsidP="00066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901DA" w:rsidRPr="00471DD4" w:rsidRDefault="000F4FD6" w:rsidP="000F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 xml:space="preserve">3.2. Специальный цикл </w:t>
      </w:r>
      <w:r w:rsidR="007901DA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программы.</w:t>
      </w:r>
    </w:p>
    <w:p w:rsidR="001734FC" w:rsidRPr="00471DD4" w:rsidRDefault="007901DA" w:rsidP="000F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3.2.1. Учебный предмет «Устройство и техническое обслуживание транспортных средств категории «В» как объектов управления».</w:t>
      </w:r>
    </w:p>
    <w:p w:rsidR="007901DA" w:rsidRPr="00471DD4" w:rsidRDefault="007901DA" w:rsidP="000F4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7901DA" w:rsidRPr="00471DD4" w:rsidRDefault="007901DA" w:rsidP="007901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7901DA" w:rsidRPr="00471DD4" w:rsidRDefault="007901DA" w:rsidP="007901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103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851"/>
        <w:gridCol w:w="1559"/>
        <w:gridCol w:w="1527"/>
      </w:tblGrid>
      <w:tr w:rsidR="007901DA" w:rsidRPr="00471DD4" w:rsidTr="00282857">
        <w:trPr>
          <w:trHeight w:val="32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3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7901DA" w:rsidRPr="00471DD4" w:rsidTr="00282857">
        <w:trPr>
          <w:trHeight w:val="298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1DA" w:rsidRPr="00471DD4" w:rsidRDefault="007901DA" w:rsidP="0027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7901DA" w:rsidRPr="00471DD4" w:rsidTr="00282857">
        <w:trPr>
          <w:trHeight w:val="576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1DA" w:rsidRPr="00471DD4" w:rsidRDefault="007901DA" w:rsidP="0027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01DA" w:rsidRPr="00471DD4" w:rsidRDefault="007901DA" w:rsidP="00277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7901DA" w:rsidRPr="00471DD4" w:rsidTr="006F4DF0">
        <w:trPr>
          <w:trHeight w:val="418"/>
        </w:trPr>
        <w:tc>
          <w:tcPr>
            <w:tcW w:w="10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E2" w:rsidRDefault="00B94AE2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901DA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Устройство транспортных средств</w:t>
            </w:r>
          </w:p>
          <w:p w:rsidR="00B94AE2" w:rsidRPr="00471DD4" w:rsidRDefault="00B94AE2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1DA" w:rsidRPr="00471DD4" w:rsidTr="00282857">
        <w:trPr>
          <w:trHeight w:val="26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     устройство      транспортных      средств категории «В»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57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работа двигателя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29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трансмиссии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29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Назначение и состав ходовой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2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тормозных систем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57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Электронные системы помощи водителю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29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Источники и потребители электрической 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58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C24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прицепов и тягово-сцепных устройств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282857"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7901DA" w:rsidRPr="00471DD4" w:rsidTr="006F4DF0">
        <w:trPr>
          <w:trHeight w:val="418"/>
        </w:trPr>
        <w:tc>
          <w:tcPr>
            <w:tcW w:w="10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E2" w:rsidRDefault="00B94AE2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901DA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Техническое обслуживание</w:t>
            </w:r>
          </w:p>
          <w:p w:rsidR="00B94AE2" w:rsidRPr="00471DD4" w:rsidRDefault="00B94AE2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1DA" w:rsidRPr="00471DD4" w:rsidTr="00C54097">
        <w:trPr>
          <w:trHeight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Система технического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901DA" w:rsidRPr="00471DD4" w:rsidTr="00C54097">
        <w:trPr>
          <w:trHeight w:val="5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DA" w:rsidRPr="00471DD4" w:rsidTr="00C54097">
        <w:trPr>
          <w:trHeight w:val="29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Устранение неисправностей</w:t>
            </w:r>
            <w:r w:rsidR="00464282" w:rsidRPr="00471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342C24" w:rsidRPr="00471DD4" w:rsidRDefault="00216A2B" w:rsidP="007901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Зачёт</w:t>
            </w:r>
            <w:r w:rsidR="00342C24"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01DA" w:rsidRPr="00471DD4" w:rsidTr="00C54097">
        <w:trPr>
          <w:trHeight w:val="2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7901DA" w:rsidRPr="00471DD4" w:rsidTr="00C54097">
        <w:trPr>
          <w:trHeight w:val="32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1DA" w:rsidRPr="00471DD4" w:rsidRDefault="007901DA" w:rsidP="00277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</w:tbl>
    <w:p w:rsidR="00B94AE2" w:rsidRDefault="00B94AE2" w:rsidP="007C7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C69E2" w:rsidRPr="00471DD4" w:rsidRDefault="00464282" w:rsidP="007C7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1</w:t>
      </w:r>
      <w:r w:rsidR="006F4DF0" w:rsidRPr="00471DD4">
        <w:rPr>
          <w:rFonts w:ascii="Times New Roman" w:eastAsia="Times New Roman" w:hAnsi="Times New Roman" w:cs="Times New Roman"/>
          <w:color w:val="000000"/>
        </w:rPr>
        <w:t xml:space="preserve"> Практическое занятие проводится на учебном транспортном средстве</w:t>
      </w:r>
      <w:r w:rsidR="00E01377" w:rsidRPr="00471DD4">
        <w:rPr>
          <w:rFonts w:ascii="Times New Roman" w:eastAsia="Times New Roman" w:hAnsi="Times New Roman" w:cs="Times New Roman"/>
          <w:color w:val="000000"/>
        </w:rPr>
        <w:t xml:space="preserve"> Школы</w:t>
      </w:r>
      <w:r w:rsidR="006F4DF0"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7C7B7A" w:rsidRPr="00471DD4" w:rsidRDefault="007C7B7A" w:rsidP="007C7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C69E2" w:rsidRDefault="00464282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t>Раздел 1.</w:t>
      </w:r>
      <w:r w:rsidR="007901DA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Устройство транспортных средств.</w:t>
      </w:r>
    </w:p>
    <w:p w:rsidR="00B94AE2" w:rsidRPr="00471DD4" w:rsidRDefault="00B94AE2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6F4DF0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1.1.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классификация транспортных средств по типу двигателя, общей компоновке и типу кузова.</w:t>
      </w:r>
    </w:p>
    <w:p w:rsidR="006F4DF0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1.2.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омыватели фар головного света; системы регулировки и обогрева зеркал заднего вида;низкозамерзающие жидкости; применяемые в системе стеклоомывателей; рабочее место водителя; </w:t>
      </w:r>
      <w:r w:rsidR="007901DA" w:rsidRPr="00471DD4">
        <w:rPr>
          <w:rFonts w:ascii="Times New Roman" w:eastAsia="Times New Roman" w:hAnsi="Times New Roman" w:cs="Times New Roman"/>
          <w:color w:val="000000"/>
        </w:rPr>
        <w:lastRenderedPageBreak/>
        <w:t>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7901DA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1.3.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7901DA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1.4.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7901DA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1.5.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налили которых запрещается эксплуатация транспортного средства.</w:t>
      </w:r>
    </w:p>
    <w:p w:rsidR="006F4DF0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1.6.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</w:t>
      </w:r>
      <w:r w:rsidR="006F4A1D" w:rsidRPr="00471DD4">
        <w:rPr>
          <w:rFonts w:ascii="Times New Roman" w:eastAsia="Times New Roman" w:hAnsi="Times New Roman" w:cs="Times New Roman"/>
          <w:color w:val="000000"/>
        </w:rPr>
        <w:t>уатация транспортного средства.</w:t>
      </w:r>
    </w:p>
    <w:p w:rsidR="006F4DF0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Тема 1.7.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</w:t>
      </w:r>
      <w:r w:rsidR="006F4A1D" w:rsidRPr="00471DD4">
        <w:rPr>
          <w:rFonts w:ascii="Times New Roman" w:eastAsia="Times New Roman" w:hAnsi="Times New Roman" w:cs="Times New Roman"/>
          <w:color w:val="000000"/>
        </w:rPr>
        <w:t>уатация транспортного средства.</w:t>
      </w:r>
    </w:p>
    <w:p w:rsidR="007901DA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1.8.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</w:t>
      </w:r>
      <w:r w:rsidR="00DF30DF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компоненты        (антиблокировочная        система        тормозов        (далее-АБС),</w:t>
      </w:r>
      <w:r w:rsidR="00DF15EC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7901DA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1.9.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6F4A1D" w:rsidRPr="00471DD4" w:rsidRDefault="00464282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1.10.</w:t>
      </w:r>
      <w:r w:rsidR="007901DA" w:rsidRPr="00471DD4">
        <w:rPr>
          <w:rFonts w:ascii="Times New Roman" w:eastAsia="Times New Roman" w:hAnsi="Times New Roman" w:cs="Times New Roman"/>
          <w:color w:val="000000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01;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F61987" w:rsidRPr="00471DD4" w:rsidRDefault="00F61987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F7C0B" w:rsidRPr="00471DD4" w:rsidRDefault="00FF7C0B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6F4A1D" w:rsidRDefault="00464282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Раздел </w:t>
      </w:r>
      <w:r w:rsidR="007901DA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2. Техническое обслуживание.</w:t>
      </w:r>
    </w:p>
    <w:p w:rsidR="008C181E" w:rsidRPr="00471DD4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6F4DF0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2.1.</w:t>
      </w:r>
      <w:r w:rsidR="006F4A1D" w:rsidRPr="00471DD4">
        <w:rPr>
          <w:rFonts w:ascii="Times New Roman" w:eastAsia="Times New Roman" w:hAnsi="Times New Roman" w:cs="Times New Roman"/>
          <w:color w:val="000000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6F4DF0" w:rsidRPr="00471DD4" w:rsidRDefault="00464282" w:rsidP="006F4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2.2.</w:t>
      </w:r>
      <w:r w:rsidR="006F4A1D" w:rsidRPr="00471DD4">
        <w:rPr>
          <w:rFonts w:ascii="Times New Roman" w:eastAsia="Times New Roman" w:hAnsi="Times New Roman" w:cs="Times New Roman"/>
          <w:color w:val="000000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342C24" w:rsidRPr="00471DD4" w:rsidRDefault="00464282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2.3.</w:t>
      </w:r>
      <w:r w:rsidR="006F4A1D" w:rsidRPr="00471DD4">
        <w:rPr>
          <w:rFonts w:ascii="Times New Roman" w:eastAsia="Times New Roman" w:hAnsi="Times New Roman" w:cs="Times New Roman"/>
          <w:color w:val="000000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391D2C" w:rsidRPr="00471DD4" w:rsidRDefault="00F61987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Зачёт</w:t>
      </w:r>
      <w:r w:rsidR="00EF591F" w:rsidRPr="00471DD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EF591F" w:rsidRPr="00471DD4">
        <w:rPr>
          <w:rFonts w:ascii="Times New Roman" w:eastAsia="Times New Roman" w:hAnsi="Times New Roman" w:cs="Times New Roman"/>
          <w:color w:val="000000"/>
        </w:rPr>
        <w:t>Решение ситуационных задач по контрольному осмотру , ежедневному техническому обслуживанию и определению неисправностей. Влияющих на безопасность движения ТС; контрользнаний (за счёт времени отведенного на предмет) при проведении теоретического этапа промежуточной и итоговой аттестации обучающихся проводится по ко</w:t>
      </w:r>
      <w:r w:rsidR="00EC69E2" w:rsidRPr="00471DD4">
        <w:rPr>
          <w:rFonts w:ascii="Times New Roman" w:eastAsia="Times New Roman" w:hAnsi="Times New Roman" w:cs="Times New Roman"/>
          <w:color w:val="000000"/>
        </w:rPr>
        <w:t>нтрольным вопросам.</w:t>
      </w:r>
    </w:p>
    <w:p w:rsidR="00CB4574" w:rsidRPr="00471DD4" w:rsidRDefault="00CB4574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15A6A" w:rsidRPr="00471DD4" w:rsidRDefault="00715A6A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Литература:</w:t>
      </w:r>
    </w:p>
    <w:p w:rsidR="00715A6A" w:rsidRPr="00471DD4" w:rsidRDefault="00715A6A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715A6A" w:rsidRPr="00471DD4" w:rsidRDefault="00715A6A" w:rsidP="00715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1. «Устройство и техническое обслуживание легковых автомобилей: учебник водителя автотранспортных средств категории «В». В.А. Родичев, А.А. Кива. -8- изд. испр. – М.: Издательский центр «Академия», 2008 г.</w:t>
      </w:r>
    </w:p>
    <w:p w:rsidR="00715A6A" w:rsidRPr="00471DD4" w:rsidRDefault="00715A6A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/>
        </w:rPr>
        <w:t xml:space="preserve">2. </w:t>
      </w:r>
      <w:r w:rsidRPr="00471DD4">
        <w:rPr>
          <w:rFonts w:ascii="Times New Roman" w:eastAsia="Times New Roman" w:hAnsi="Times New Roman" w:cs="Times New Roman"/>
          <w:color w:val="000000" w:themeColor="text1"/>
        </w:rPr>
        <w:t>«Учебник по устройству легкового автомобиля». –М.:ООО «Мир автокниг», 2013 г.</w:t>
      </w:r>
    </w:p>
    <w:p w:rsidR="00715A6A" w:rsidRPr="00471DD4" w:rsidRDefault="00715A6A" w:rsidP="00715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3. Учебная программа - тренажер для подготовки к экзаменам в ГИБДД</w:t>
      </w:r>
    </w:p>
    <w:p w:rsidR="00715A6A" w:rsidRPr="00471DD4" w:rsidRDefault="00715A6A" w:rsidP="00715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4. Мультимедийная программа «ЗАРНИЦА – АВТОШКОЛА».</w:t>
      </w:r>
    </w:p>
    <w:p w:rsidR="00715A6A" w:rsidRPr="00471DD4" w:rsidRDefault="00715A6A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6F4A1D" w:rsidRPr="00471DD4" w:rsidRDefault="006F4A1D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lastRenderedPageBreak/>
        <w:t xml:space="preserve">3.2.2.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Учебный предмет «Основы управления транспортными средствами категории «В».</w:t>
      </w:r>
    </w:p>
    <w:p w:rsidR="006F4A1D" w:rsidRPr="00471DD4" w:rsidRDefault="006F4A1D" w:rsidP="006F4A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6F4A1D" w:rsidRPr="00471DD4" w:rsidRDefault="006F4A1D" w:rsidP="006F4A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  <w:lang w:val="tt-RU"/>
        </w:rPr>
      </w:pPr>
    </w:p>
    <w:tbl>
      <w:tblPr>
        <w:tblW w:w="102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842"/>
        <w:gridCol w:w="4209"/>
      </w:tblGrid>
      <w:tr w:rsidR="006F4A1D" w:rsidRPr="00471DD4" w:rsidTr="006F4DF0">
        <w:trPr>
          <w:trHeight w:val="29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6F4DF0" w:rsidRPr="00471DD4" w:rsidTr="006F4DF0">
        <w:trPr>
          <w:trHeight w:val="312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DF0" w:rsidRPr="00471DD4" w:rsidRDefault="006F4DF0" w:rsidP="006F4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4DF0" w:rsidRPr="00471DD4" w:rsidRDefault="006F4DF0" w:rsidP="006F4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4DF0" w:rsidRPr="00471DD4" w:rsidRDefault="006F4DF0" w:rsidP="006F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     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DF0" w:rsidRPr="00471DD4" w:rsidRDefault="006F4DF0" w:rsidP="006F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</w:tbl>
    <w:p w:rsidR="006F4A1D" w:rsidRPr="00471DD4" w:rsidRDefault="006F4A1D" w:rsidP="006F4A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2"/>
        <w:gridCol w:w="859"/>
        <w:gridCol w:w="1762"/>
        <w:gridCol w:w="2429"/>
      </w:tblGrid>
      <w:tr w:rsidR="006F4A1D" w:rsidRPr="00471DD4">
        <w:trPr>
          <w:trHeight w:val="595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6F4A1D" w:rsidRPr="00471DD4" w:rsidTr="006F4DF0">
        <w:trPr>
          <w:trHeight w:val="1341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Приемы управления транспортным средством</w:t>
            </w:r>
          </w:p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Управление транспортным средством в</w:t>
            </w:r>
          </w:p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штатных ситуациях</w:t>
            </w:r>
          </w:p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Управление транспортным средством</w:t>
            </w:r>
          </w:p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нештатных ситуациях</w:t>
            </w:r>
          </w:p>
          <w:p w:rsidR="00342C24" w:rsidRPr="00471DD4" w:rsidRDefault="00BF3A75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Зачёт</w:t>
            </w:r>
            <w:r w:rsidR="00342C24"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DF0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6F4DF0" w:rsidRPr="00471DD4" w:rsidRDefault="006F4DF0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DF0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F4DF0" w:rsidRPr="00471DD4" w:rsidRDefault="006F4DF0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DF0" w:rsidRPr="00471DD4" w:rsidRDefault="006F4DF0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6F4DF0" w:rsidRPr="00471DD4" w:rsidRDefault="006F4DF0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F4A1D" w:rsidRPr="00471DD4">
        <w:trPr>
          <w:trHeight w:val="317"/>
        </w:trPr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</w:tbl>
    <w:p w:rsidR="001E6564" w:rsidRPr="00471DD4" w:rsidRDefault="001E6564" w:rsidP="006F4A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E6564" w:rsidRPr="00471DD4" w:rsidRDefault="00EF591F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</w:t>
      </w:r>
      <w:r w:rsidR="006F4A1D" w:rsidRPr="00471DD4">
        <w:rPr>
          <w:rFonts w:ascii="Times New Roman" w:eastAsia="Times New Roman" w:hAnsi="Times New Roman" w:cs="Times New Roman"/>
          <w:color w:val="000000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1E6564" w:rsidRPr="00471DD4" w:rsidRDefault="00EF591F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</w:t>
      </w:r>
      <w:r w:rsidR="006F4A1D" w:rsidRPr="00471DD4">
        <w:rPr>
          <w:rFonts w:ascii="Times New Roman" w:eastAsia="Times New Roman" w:hAnsi="Times New Roman" w:cs="Times New Roman"/>
          <w:color w:val="000000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r w:rsidR="00EE49F0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6F4A1D" w:rsidRPr="00471DD4">
        <w:rPr>
          <w:rFonts w:ascii="Times New Roman" w:eastAsia="Times New Roman" w:hAnsi="Times New Roman" w:cs="Times New Roman"/>
          <w:color w:val="000000"/>
        </w:rPr>
        <w:t xml:space="preserve"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</w:t>
      </w:r>
      <w:r w:rsidR="006F4A1D" w:rsidRPr="00471DD4">
        <w:rPr>
          <w:rFonts w:ascii="Times New Roman" w:eastAsia="Times New Roman" w:hAnsi="Times New Roman" w:cs="Times New Roman"/>
          <w:color w:val="000000"/>
        </w:rPr>
        <w:lastRenderedPageBreak/>
        <w:t>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1E6564" w:rsidRPr="00471DD4" w:rsidRDefault="00EF591F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3.</w:t>
      </w:r>
      <w:r w:rsidR="006F4A1D" w:rsidRPr="00471DD4">
        <w:rPr>
          <w:rFonts w:ascii="Times New Roman" w:eastAsia="Times New Roman" w:hAnsi="Times New Roman" w:cs="Times New Roman"/>
          <w:color w:val="000000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</w:t>
      </w:r>
      <w:r w:rsidR="00EC69E2" w:rsidRPr="00471DD4">
        <w:rPr>
          <w:rFonts w:ascii="Times New Roman" w:eastAsia="Times New Roman" w:hAnsi="Times New Roman" w:cs="Times New Roman"/>
          <w:color w:val="000000"/>
        </w:rPr>
        <w:t>ных задач.</w:t>
      </w:r>
    </w:p>
    <w:p w:rsidR="003F29D0" w:rsidRPr="00471DD4" w:rsidRDefault="0063631D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Зачёт</w:t>
      </w:r>
      <w:r w:rsidR="003F29D0" w:rsidRPr="00471DD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EF591F" w:rsidRPr="00471DD4">
        <w:rPr>
          <w:rFonts w:ascii="Times New Roman" w:eastAsia="Times New Roman" w:hAnsi="Times New Roman" w:cs="Times New Roman"/>
          <w:color w:val="000000"/>
        </w:rPr>
        <w:t>Решение тематических задач по темам 1-3 раздела, контроль знаний(за счёт времени отведенного на предмет) при проведении теоретического этапа промежуточной и итоговой аттестации обучающихся проводится по ко</w:t>
      </w:r>
      <w:r w:rsidR="003E3EA6" w:rsidRPr="00471DD4">
        <w:rPr>
          <w:rFonts w:ascii="Times New Roman" w:eastAsia="Times New Roman" w:hAnsi="Times New Roman" w:cs="Times New Roman"/>
          <w:color w:val="000000"/>
        </w:rPr>
        <w:t>нтрольным вопросам</w:t>
      </w:r>
      <w:r w:rsidR="00EC69E2"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E55708" w:rsidRPr="00471DD4" w:rsidRDefault="00E55708" w:rsidP="006F4A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17528" w:rsidRPr="00471DD4" w:rsidRDefault="00B17528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Литература:</w:t>
      </w:r>
    </w:p>
    <w:p w:rsidR="00B17528" w:rsidRPr="00471DD4" w:rsidRDefault="00B17528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17528" w:rsidRPr="00471DD4" w:rsidRDefault="00B17528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 xml:space="preserve">1. Учебник «Основы управления автомобилем и безопасность движения.» - М. ООО «Книжное издательство «За рулем», 2010 г. </w:t>
      </w:r>
    </w:p>
    <w:p w:rsidR="00B17528" w:rsidRPr="00471DD4" w:rsidRDefault="00B17528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2. Учебная программа - тренажер для подготовки к экзаменам в ГИБДД</w:t>
      </w:r>
    </w:p>
    <w:p w:rsidR="00B17528" w:rsidRPr="00471DD4" w:rsidRDefault="00B17528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3. Мультимедийная программа «ЗАРНИЦА – АВТОШКОЛА».</w:t>
      </w:r>
    </w:p>
    <w:p w:rsidR="00B17528" w:rsidRPr="00471DD4" w:rsidRDefault="00B17528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54D3D" w:rsidRPr="00471DD4" w:rsidRDefault="00E54D3D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25BFB" w:rsidRDefault="00625BFB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181E" w:rsidRPr="00471DD4" w:rsidRDefault="008C181E" w:rsidP="00B17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E6564" w:rsidRPr="00471DD4" w:rsidRDefault="006F4A1D" w:rsidP="006F4A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lastRenderedPageBreak/>
        <w:t xml:space="preserve">3.2.3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Учебный предмет «Вождение транспортных средств категории «В» </w:t>
      </w:r>
    </w:p>
    <w:p w:rsidR="006F4A1D" w:rsidRPr="00471DD4" w:rsidRDefault="006F4A1D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(для транспортных средств с механической трансмиссией).</w:t>
      </w:r>
    </w:p>
    <w:p w:rsidR="00EC69E2" w:rsidRPr="00471DD4" w:rsidRDefault="00EC69E2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6F4A1D" w:rsidRDefault="006F4A1D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8C181E" w:rsidRPr="00471DD4" w:rsidRDefault="008C181E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27"/>
        <w:gridCol w:w="2382"/>
      </w:tblGrid>
      <w:tr w:rsidR="006F4A1D" w:rsidRPr="00471DD4" w:rsidTr="001E6564">
        <w:trPr>
          <w:trHeight w:val="878"/>
        </w:trPr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практического</w:t>
            </w:r>
          </w:p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</w:p>
        </w:tc>
      </w:tr>
      <w:tr w:rsidR="006F4A1D" w:rsidRPr="00471DD4" w:rsidTr="001E6564">
        <w:trPr>
          <w:trHeight w:val="28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81E" w:rsidRDefault="008C181E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F4A1D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Первоначальное обучение вождению</w:t>
            </w:r>
          </w:p>
          <w:p w:rsidR="008C181E" w:rsidRPr="00471DD4" w:rsidRDefault="008C181E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A1D" w:rsidRPr="00471DD4" w:rsidTr="001E6564">
        <w:trPr>
          <w:trHeight w:val="35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Посадк</w:t>
            </w:r>
            <w:r w:rsidR="001E6564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а, действия органами управления </w:t>
            </w:r>
            <w:r w:rsidR="00EF591F" w:rsidRPr="00471DD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F4A1D" w:rsidRPr="00471DD4" w:rsidTr="001E6564">
        <w:trPr>
          <w:trHeight w:val="55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F4A1D" w:rsidRPr="00471DD4" w:rsidTr="001E6564">
        <w:trPr>
          <w:trHeight w:val="56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F4A1D" w:rsidRPr="00471DD4" w:rsidTr="001E6564">
        <w:trPr>
          <w:trHeight w:val="54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F4A1D" w:rsidRPr="00471DD4" w:rsidTr="001E6564">
        <w:trPr>
          <w:trHeight w:val="26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6F4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Движение задним ходом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1D" w:rsidRPr="00471DD4" w:rsidRDefault="006F4A1D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2409"/>
      </w:tblGrid>
      <w:tr w:rsidR="00D55A1F" w:rsidRPr="00471DD4" w:rsidTr="001E6564">
        <w:trPr>
          <w:trHeight w:val="31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55A1F" w:rsidRPr="00471DD4" w:rsidTr="001E6564">
        <w:trPr>
          <w:trHeight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Движение с прицепом</w:t>
            </w:r>
            <w:r w:rsidR="00EF591F" w:rsidRPr="00471DD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B7462" w:rsidRPr="00471DD4" w:rsidTr="001E6564">
        <w:trPr>
          <w:trHeight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462" w:rsidRPr="00471DD4" w:rsidRDefault="003B7462" w:rsidP="008A4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462" w:rsidRPr="00471DD4" w:rsidRDefault="003B7462" w:rsidP="008A4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3B7462" w:rsidRPr="00471DD4" w:rsidTr="001E6564">
        <w:trPr>
          <w:trHeight w:val="293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81E" w:rsidRDefault="008C181E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B7462" w:rsidRDefault="003B7462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Обучение вождению в условиях дорожного движения</w:t>
            </w:r>
          </w:p>
          <w:p w:rsidR="008C181E" w:rsidRPr="00471DD4" w:rsidRDefault="008C181E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462" w:rsidRPr="00471DD4" w:rsidTr="001E6564">
        <w:trPr>
          <w:trHeight w:val="29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462" w:rsidRPr="00471DD4" w:rsidRDefault="003B7462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Вождение по учебным маршрутам </w:t>
            </w:r>
            <w:r w:rsidR="00EF591F" w:rsidRPr="00471DD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462" w:rsidRPr="00471DD4" w:rsidRDefault="003B7462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B7462" w:rsidRPr="00471DD4" w:rsidTr="001E6564">
        <w:trPr>
          <w:trHeight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462" w:rsidRPr="00471DD4" w:rsidRDefault="003B7462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462" w:rsidRPr="00471DD4" w:rsidRDefault="003B7462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  <w:tr w:rsidR="003B7462" w:rsidRPr="00471DD4" w:rsidTr="001E6564">
        <w:trPr>
          <w:trHeight w:val="31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462" w:rsidRPr="00471DD4" w:rsidRDefault="003B7462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462" w:rsidRPr="00471DD4" w:rsidRDefault="003B7462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</w:tr>
    </w:tbl>
    <w:p w:rsidR="008C181E" w:rsidRDefault="008C181E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1E6564" w:rsidRPr="00471DD4" w:rsidRDefault="00EF59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hAnsi="Times New Roman" w:cs="Times New Roman"/>
          <w:color w:val="000000"/>
          <w:vertAlign w:val="superscript"/>
        </w:rPr>
        <w:t>1</w:t>
      </w:r>
      <w:r w:rsidR="00D55A1F" w:rsidRPr="00471DD4">
        <w:rPr>
          <w:rFonts w:ascii="Times New Roman" w:eastAsia="Times New Roman" w:hAnsi="Times New Roman" w:cs="Times New Roman"/>
          <w:color w:val="000000"/>
        </w:rPr>
        <w:t xml:space="preserve">Обучение проводится на </w:t>
      </w:r>
      <w:r w:rsidR="00705536" w:rsidRPr="00471DD4">
        <w:rPr>
          <w:rFonts w:ascii="Times New Roman" w:eastAsia="Times New Roman" w:hAnsi="Times New Roman" w:cs="Times New Roman"/>
          <w:color w:val="000000"/>
        </w:rPr>
        <w:t>учебном транспортном средстве.</w:t>
      </w:r>
    </w:p>
    <w:p w:rsidR="001E6564" w:rsidRPr="00471DD4" w:rsidRDefault="003F2EC4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2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Обучение проводится по желанию обучающегося</w:t>
      </w:r>
      <w:r w:rsidR="00E55708" w:rsidRPr="00471DD4">
        <w:rPr>
          <w:rFonts w:ascii="Times New Roman" w:eastAsia="Times New Roman" w:hAnsi="Times New Roman" w:cs="Times New Roman"/>
          <w:color w:val="000000"/>
        </w:rPr>
        <w:t>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 xml:space="preserve">  Часы могут распределяться на изучение других тем по разделу</w:t>
      </w:r>
      <w:r w:rsidR="00FE422D" w:rsidRPr="00471DD4">
        <w:rPr>
          <w:rFonts w:ascii="Times New Roman" w:eastAsia="Times New Roman" w:hAnsi="Times New Roman" w:cs="Times New Roman"/>
          <w:color w:val="000000"/>
        </w:rPr>
        <w:t>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 xml:space="preserve"> Для выполнения задания используется прицеп, разрешенная максимальная масса которого не превышает 750 кг.</w:t>
      </w:r>
    </w:p>
    <w:p w:rsidR="00EC69E2" w:rsidRPr="00471DD4" w:rsidRDefault="003F2EC4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3 Обучение</w:t>
      </w:r>
      <w:r w:rsidR="00D55A1F" w:rsidRPr="00471DD4">
        <w:rPr>
          <w:rFonts w:ascii="Times New Roman" w:eastAsia="Times New Roman" w:hAnsi="Times New Roman" w:cs="Times New Roman"/>
          <w:color w:val="000000"/>
        </w:rPr>
        <w:t xml:space="preserve">   вождению   в  условиях  дорожного  движения   </w:t>
      </w:r>
      <w:r w:rsidRPr="00471DD4">
        <w:rPr>
          <w:rFonts w:ascii="Times New Roman" w:eastAsia="Times New Roman" w:hAnsi="Times New Roman" w:cs="Times New Roman"/>
          <w:color w:val="000000"/>
        </w:rPr>
        <w:t>проводится на учебном маршруте Школы, содержащи</w:t>
      </w:r>
      <w:r w:rsidR="00DF30DF" w:rsidRPr="00471DD4">
        <w:rPr>
          <w:rFonts w:ascii="Times New Roman" w:eastAsia="Times New Roman" w:hAnsi="Times New Roman" w:cs="Times New Roman"/>
          <w:color w:val="000000"/>
        </w:rPr>
        <w:t xml:space="preserve">е соответствующие участки дорог 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согласованным с </w:t>
      </w:r>
      <w:r w:rsidR="00C02FC4" w:rsidRPr="00471DD4">
        <w:rPr>
          <w:rFonts w:ascii="Times New Roman" w:eastAsia="Times New Roman" w:hAnsi="Times New Roman" w:cs="Times New Roman"/>
          <w:color w:val="000000"/>
        </w:rPr>
        <w:t>начальником</w:t>
      </w:r>
      <w:r w:rsidR="00C02FC4" w:rsidRPr="00471DD4">
        <w:rPr>
          <w:rFonts w:ascii="Times New Roman" w:hAnsi="Times New Roman" w:cs="Times New Roman"/>
        </w:rPr>
        <w:t xml:space="preserve"> ОГИБДД О МВД России по  Апастовскому району РТ</w:t>
      </w:r>
      <w:r w:rsidR="00EC69E2" w:rsidRPr="00471DD4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9E2" w:rsidRPr="00471DD4" w:rsidRDefault="00EC69E2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5A1F" w:rsidRPr="00471DD4" w:rsidRDefault="003F2EC4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  <w:lang w:val="tt-RU"/>
        </w:rPr>
        <w:t xml:space="preserve">Раздел </w:t>
      </w:r>
      <w:r w:rsidR="00D55A1F" w:rsidRPr="00471DD4">
        <w:rPr>
          <w:rFonts w:ascii="Times New Roman" w:hAnsi="Times New Roman" w:cs="Times New Roman"/>
          <w:b/>
          <w:color w:val="000000"/>
          <w:u w:val="single"/>
        </w:rPr>
        <w:t xml:space="preserve">1. </w:t>
      </w:r>
      <w:r w:rsidR="00D55A1F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Первоначальное обучение вождению.</w:t>
      </w:r>
    </w:p>
    <w:p w:rsidR="001E6564" w:rsidRPr="00471DD4" w:rsidRDefault="001E6564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55A1F" w:rsidRPr="00471DD4" w:rsidRDefault="003F2EC4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</w:t>
      </w:r>
      <w:r w:rsidR="00102E3C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1.1.</w:t>
      </w:r>
      <w:r w:rsidR="00102E3C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55A1F" w:rsidRPr="00471DD4" w:rsidRDefault="003F2EC4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1.2.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</w:t>
      </w:r>
      <w:r w:rsidR="00D55A1F" w:rsidRPr="00471DD4">
        <w:rPr>
          <w:rFonts w:ascii="Times New Roman" w:eastAsia="Times New Roman" w:hAnsi="Times New Roman" w:cs="Times New Roman"/>
          <w:color w:val="000000"/>
        </w:rPr>
        <w:lastRenderedPageBreak/>
        <w:t>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55A1F" w:rsidRPr="00471DD4" w:rsidRDefault="003F2EC4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1.3.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D55A1F" w:rsidRPr="00471DD4" w:rsidRDefault="003F2EC4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1.4.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55A1F" w:rsidRPr="00471DD4" w:rsidRDefault="003F2EC4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1.5.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55A1F" w:rsidRPr="00471DD4" w:rsidRDefault="003F2EC4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1.6.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1D783F" w:rsidRPr="00471DD4" w:rsidRDefault="001D783F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 xml:space="preserve">Контрольное задание №1: 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проверка умений управлять ТС на </w:t>
      </w:r>
      <w:r w:rsidR="00004E4A" w:rsidRPr="00471DD4">
        <w:rPr>
          <w:rFonts w:ascii="Times New Roman" w:eastAsia="Times New Roman" w:hAnsi="Times New Roman" w:cs="Times New Roman"/>
          <w:color w:val="000000"/>
        </w:rPr>
        <w:t>закрытой площадке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Школы.</w:t>
      </w:r>
    </w:p>
    <w:p w:rsidR="00D55A1F" w:rsidRDefault="001D783F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1.7.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8C181E" w:rsidRPr="00471DD4" w:rsidRDefault="008C181E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</w:p>
    <w:p w:rsidR="00D55A1F" w:rsidRDefault="00D55A1F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3.2.3.2. Обучение в условиях дорожного движения.</w:t>
      </w:r>
    </w:p>
    <w:p w:rsidR="008C181E" w:rsidRPr="00471DD4" w:rsidRDefault="008C181E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tt-RU"/>
        </w:rPr>
      </w:pPr>
    </w:p>
    <w:p w:rsidR="00D55A1F" w:rsidRPr="00471DD4" w:rsidRDefault="00D55A1F" w:rsidP="001E65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1E6564" w:rsidRPr="00471DD4" w:rsidRDefault="00EE7D70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Контрольное задание №2: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проверка </w:t>
      </w:r>
      <w:r w:rsidR="0015043D" w:rsidRPr="00471DD4">
        <w:rPr>
          <w:rFonts w:ascii="Times New Roman" w:eastAsia="Times New Roman" w:hAnsi="Times New Roman" w:cs="Times New Roman"/>
          <w:color w:val="000000"/>
        </w:rPr>
        <w:t xml:space="preserve">умений управлять транспортным средством </w:t>
      </w:r>
      <w:r w:rsidR="00055FA7" w:rsidRPr="00471DD4">
        <w:rPr>
          <w:rFonts w:ascii="Times New Roman" w:eastAsia="Times New Roman" w:hAnsi="Times New Roman" w:cs="Times New Roman"/>
          <w:color w:val="000000"/>
        </w:rPr>
        <w:t>в условиях дорожного движения</w:t>
      </w:r>
      <w:r w:rsidR="0015043D"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F119EF" w:rsidRPr="00471DD4" w:rsidRDefault="00F119EF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7F7E" w:rsidRPr="00471DD4" w:rsidRDefault="00AF7F7E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7F7E" w:rsidRPr="00471DD4" w:rsidRDefault="00AF7F7E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7F7E" w:rsidRPr="00471DD4" w:rsidRDefault="00AF7F7E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119EF" w:rsidRPr="00471DD4" w:rsidRDefault="00F119EF" w:rsidP="00C540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lastRenderedPageBreak/>
        <w:t xml:space="preserve">3.3.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Профессиональный цикл </w:t>
      </w:r>
      <w:r w:rsidR="00EE7D70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П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рограммы.</w:t>
      </w: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tt-RU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t xml:space="preserve">3.3.1.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Учебный предмет «Организация и выполнение грузовых перевозок автомобильным транспортом».</w:t>
      </w: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  <w:lang w:val="tt-RU"/>
        </w:rPr>
      </w:pP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2"/>
        <w:gridCol w:w="845"/>
        <w:gridCol w:w="1858"/>
        <w:gridCol w:w="1742"/>
      </w:tblGrid>
      <w:tr w:rsidR="00D55A1F" w:rsidRPr="00471DD4">
        <w:trPr>
          <w:trHeight w:val="298"/>
        </w:trPr>
        <w:tc>
          <w:tcPr>
            <w:tcW w:w="5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D55A1F" w:rsidRPr="00471DD4">
        <w:trPr>
          <w:trHeight w:val="293"/>
        </w:trPr>
        <w:tc>
          <w:tcPr>
            <w:tcW w:w="58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A1F" w:rsidRPr="00471DD4" w:rsidRDefault="00D55A1F" w:rsidP="001E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D55A1F" w:rsidRPr="00471DD4">
        <w:trPr>
          <w:trHeight w:val="581"/>
        </w:trPr>
        <w:tc>
          <w:tcPr>
            <w:tcW w:w="5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A1F" w:rsidRPr="00471DD4" w:rsidRDefault="00D55A1F" w:rsidP="001E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A1F" w:rsidRPr="00471DD4" w:rsidRDefault="00D55A1F" w:rsidP="001E6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</w:tr>
    </w:tbl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8"/>
        <w:gridCol w:w="859"/>
        <w:gridCol w:w="1872"/>
        <w:gridCol w:w="1742"/>
      </w:tblGrid>
      <w:tr w:rsidR="00D55A1F" w:rsidRPr="00471DD4" w:rsidTr="001E6564">
        <w:trPr>
          <w:trHeight w:val="200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определяющие порядок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55A1F" w:rsidRPr="00471DD4">
        <w:trPr>
          <w:trHeight w:val="278"/>
        </w:trPr>
        <w:tc>
          <w:tcPr>
            <w:tcW w:w="5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перевозки грузов автомобильным транспортом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1F" w:rsidRPr="00471DD4">
        <w:trPr>
          <w:trHeight w:val="274"/>
        </w:trPr>
        <w:tc>
          <w:tcPr>
            <w:tcW w:w="5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Основные показатели работы грузовых автомобилей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55A1F" w:rsidRPr="00471DD4">
        <w:trPr>
          <w:trHeight w:val="307"/>
        </w:trPr>
        <w:tc>
          <w:tcPr>
            <w:tcW w:w="5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Организация грузовых перевозок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55A1F" w:rsidRPr="00471DD4">
        <w:trPr>
          <w:trHeight w:val="283"/>
        </w:trPr>
        <w:tc>
          <w:tcPr>
            <w:tcW w:w="5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FA7" w:rsidRPr="00471DD4" w:rsidRDefault="00D55A1F" w:rsidP="00055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Диспетчерское руководство работой подвижного</w:t>
            </w:r>
            <w:r w:rsidR="00055FA7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состава</w:t>
            </w:r>
          </w:p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55A1F" w:rsidRPr="00471DD4">
        <w:trPr>
          <w:trHeight w:val="250"/>
        </w:trPr>
        <w:tc>
          <w:tcPr>
            <w:tcW w:w="5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FA7" w:rsidRPr="00471DD4" w:rsidRDefault="000C7695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Зачёт</w:t>
            </w:r>
            <w:r w:rsidR="00055FA7"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A1F" w:rsidRPr="00471DD4">
        <w:trPr>
          <w:trHeight w:val="307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1E6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D55A1F" w:rsidRPr="00471DD4" w:rsidRDefault="00EE7D70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D55A1F" w:rsidRPr="00471DD4" w:rsidRDefault="00EE7D70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D55A1F" w:rsidRPr="00471DD4" w:rsidRDefault="00EE7D70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3.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F84E20" w:rsidRPr="00471DD4" w:rsidRDefault="00EE7D70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4.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9E5EE1" w:rsidRPr="00471DD4" w:rsidRDefault="007C0C09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Зачёт</w:t>
      </w:r>
      <w:r w:rsidR="00EE7D70" w:rsidRPr="00471DD4">
        <w:rPr>
          <w:rFonts w:ascii="Times New Roman" w:eastAsia="Times New Roman" w:hAnsi="Times New Roman" w:cs="Times New Roman"/>
          <w:b/>
          <w:color w:val="000000"/>
        </w:rPr>
        <w:t xml:space="preserve">.  </w:t>
      </w:r>
      <w:r w:rsidR="00EE7D70" w:rsidRPr="00471DD4">
        <w:rPr>
          <w:rFonts w:ascii="Times New Roman" w:eastAsia="Times New Roman" w:hAnsi="Times New Roman" w:cs="Times New Roman"/>
          <w:color w:val="000000"/>
        </w:rPr>
        <w:t>Решение тематических задач по темам 1-4 раздела, контроль знаний (за счёт времени отведенного на предмет) при проведении теоретического этапа промежуточной и итоговой аттестации обучающихся проводится по к</w:t>
      </w:r>
      <w:r w:rsidR="00EC69E2" w:rsidRPr="00471DD4">
        <w:rPr>
          <w:rFonts w:ascii="Times New Roman" w:eastAsia="Times New Roman" w:hAnsi="Times New Roman" w:cs="Times New Roman"/>
          <w:color w:val="000000"/>
        </w:rPr>
        <w:t>онтрольным вопросам.</w:t>
      </w:r>
    </w:p>
    <w:p w:rsidR="00F119EF" w:rsidRPr="00471DD4" w:rsidRDefault="00F119EF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Литература:</w:t>
      </w:r>
    </w:p>
    <w:p w:rsidR="00F119EF" w:rsidRPr="00471DD4" w:rsidRDefault="00F119EF" w:rsidP="00F11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1.Правила дорожного движения РФ.</w:t>
      </w:r>
    </w:p>
    <w:p w:rsidR="00F119EF" w:rsidRPr="00471DD4" w:rsidRDefault="00F119EF" w:rsidP="00F11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2. Учебная программа - тренажер для подготовки к экзаменам в ГИБДД</w:t>
      </w:r>
    </w:p>
    <w:p w:rsidR="00BE47E0" w:rsidRPr="00471DD4" w:rsidRDefault="00F119EF" w:rsidP="00AF7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3. Мультимедийная программа «ЗАРНИЦА – АВТОШКОЛА».</w:t>
      </w:r>
    </w:p>
    <w:p w:rsidR="0094626A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hAnsi="Times New Roman" w:cs="Times New Roman"/>
          <w:b/>
          <w:color w:val="000000"/>
          <w:u w:val="single"/>
        </w:rPr>
        <w:lastRenderedPageBreak/>
        <w:t xml:space="preserve">3.3.2.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Учебный предмет</w:t>
      </w: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«Организация и выполнение пассажирских перевозок автомобильным транспортом».</w:t>
      </w: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Распределение учебных часов по разделам и темам</w:t>
      </w: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102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709"/>
        <w:gridCol w:w="1418"/>
        <w:gridCol w:w="1351"/>
      </w:tblGrid>
      <w:tr w:rsidR="00D55A1F" w:rsidRPr="00471DD4" w:rsidTr="00055FA7">
        <w:trPr>
          <w:trHeight w:val="3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D55A1F" w:rsidRPr="00471DD4" w:rsidTr="00055FA7">
        <w:trPr>
          <w:trHeight w:val="293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A1F" w:rsidRPr="00471DD4" w:rsidRDefault="00D55A1F" w:rsidP="0094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D55A1F" w:rsidRPr="00471DD4" w:rsidTr="00055FA7">
        <w:trPr>
          <w:trHeight w:val="289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A1F" w:rsidRPr="00471DD4" w:rsidRDefault="00D55A1F" w:rsidP="0094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A1F" w:rsidRPr="00471DD4" w:rsidRDefault="00D55A1F" w:rsidP="0094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Теоретические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055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</w:tc>
      </w:tr>
      <w:tr w:rsidR="00D55A1F" w:rsidRPr="00471DD4" w:rsidTr="00055FA7">
        <w:trPr>
          <w:trHeight w:val="74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занятия</w:t>
            </w:r>
          </w:p>
        </w:tc>
        <w:tc>
          <w:tcPr>
            <w:tcW w:w="1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055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занятия</w:t>
            </w:r>
          </w:p>
        </w:tc>
      </w:tr>
      <w:tr w:rsidR="00D55A1F" w:rsidRPr="00471DD4" w:rsidTr="00055FA7">
        <w:trPr>
          <w:trHeight w:val="18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обеспечение пассажирских</w:t>
            </w:r>
            <w:r w:rsidR="00055FA7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перевозок автомобильным транспортом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55A1F" w:rsidRPr="00471DD4" w:rsidTr="00F84E20">
        <w:trPr>
          <w:trHeight w:val="74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E20" w:rsidRPr="00471DD4" w:rsidRDefault="00F84E20" w:rsidP="00055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055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055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1F" w:rsidRPr="00471DD4" w:rsidTr="00055FA7">
        <w:trPr>
          <w:trHeight w:val="206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Технико-эксплуатационные показатели</w:t>
            </w:r>
            <w:r w:rsidR="00055FA7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пассажирского автотранспорта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55A1F" w:rsidRPr="00471DD4" w:rsidTr="00055FA7">
        <w:trPr>
          <w:trHeight w:val="74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1F" w:rsidRPr="00471DD4" w:rsidTr="00055FA7">
        <w:trPr>
          <w:trHeight w:val="307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Диспетчерское руководство работой такси на</w:t>
            </w:r>
            <w:r w:rsidR="0094626A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линии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55A1F" w:rsidRPr="00471DD4" w:rsidTr="00055FA7">
        <w:trPr>
          <w:trHeight w:val="74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055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055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A1F" w:rsidRPr="00471DD4" w:rsidTr="00055FA7">
        <w:trPr>
          <w:trHeight w:val="264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Работа такси на линии</w:t>
            </w:r>
          </w:p>
          <w:p w:rsidR="00055FA7" w:rsidRPr="00471DD4" w:rsidRDefault="00CC4855" w:rsidP="00D55A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Зачёт</w:t>
            </w:r>
            <w:r w:rsidR="00055FA7"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55A1F" w:rsidRPr="00471DD4" w:rsidTr="00055FA7">
        <w:trPr>
          <w:trHeight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1F" w:rsidRPr="00471DD4" w:rsidRDefault="00D55A1F" w:rsidP="00946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D55A1F" w:rsidRPr="00471DD4" w:rsidRDefault="00EE7D70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1.</w:t>
      </w:r>
      <w:r w:rsidR="002A5D2D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Нормативное правовое обеспечение пассажирских перевозок автомобильным транспортом:    государственный   надзор   в   области   автомобильного   транспортаи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</w:t>
      </w:r>
      <w:r w:rsidR="000658B0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D55A1F" w:rsidRPr="00471DD4" w:rsidRDefault="00EE7D70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2.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Технико-эксплуатационные                    показатели                    пассажирского</w:t>
      </w:r>
    </w:p>
    <w:p w:rsidR="00D55A1F" w:rsidRPr="00471DD4" w:rsidRDefault="00D55A1F" w:rsidP="00D55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автотранспорта:количественные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A328C4" w:rsidRPr="00471DD4" w:rsidRDefault="00EE7D70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3.</w:t>
      </w:r>
      <w:r w:rsidR="00D55A1F" w:rsidRPr="00471DD4">
        <w:rPr>
          <w:rFonts w:ascii="Times New Roman" w:eastAsia="Times New Roman" w:hAnsi="Times New Roman" w:cs="Times New Roman"/>
          <w:color w:val="000000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  посредством   спутниковых   систем   мониторинга   транспортных   средств,</w:t>
      </w:r>
      <w:r w:rsidR="00EB2B7A" w:rsidRPr="00471DD4">
        <w:rPr>
          <w:rFonts w:ascii="Times New Roman" w:eastAsia="Times New Roman" w:hAnsi="Times New Roman" w:cs="Times New Roman"/>
          <w:color w:val="000000"/>
        </w:rPr>
        <w:t xml:space="preserve">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 </w:t>
      </w:r>
    </w:p>
    <w:p w:rsidR="00EB2B7A" w:rsidRPr="00471DD4" w:rsidRDefault="00EE7D70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Тема 4.</w:t>
      </w:r>
      <w:r w:rsidR="00EB2B7A" w:rsidRPr="00471DD4">
        <w:rPr>
          <w:rFonts w:ascii="Times New Roman" w:eastAsia="Times New Roman" w:hAnsi="Times New Roman" w:cs="Times New Roman"/>
          <w:color w:val="000000"/>
        </w:rPr>
        <w:t xml:space="preserve"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</w:t>
      </w:r>
      <w:r w:rsidR="00EB2B7A" w:rsidRPr="00471DD4">
        <w:rPr>
          <w:rFonts w:ascii="Times New Roman" w:eastAsia="Times New Roman" w:hAnsi="Times New Roman" w:cs="Times New Roman"/>
          <w:color w:val="000000"/>
        </w:rPr>
        <w:lastRenderedPageBreak/>
        <w:t>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055FA7" w:rsidRPr="00471DD4" w:rsidRDefault="00CC4855" w:rsidP="00EC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Зачёт</w:t>
      </w:r>
      <w:r w:rsidR="00055FA7" w:rsidRPr="00471DD4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EE7D70" w:rsidRPr="00471DD4">
        <w:rPr>
          <w:rFonts w:ascii="Times New Roman" w:eastAsia="Times New Roman" w:hAnsi="Times New Roman" w:cs="Times New Roman"/>
          <w:color w:val="000000"/>
        </w:rPr>
        <w:t>Решение тематических задач по темам 1-4 раздела, контроль знаний (за счёт времени отведенного на предмет) при проведении теоретического этапа промежуточной и итоговой аттестации обучающихся проводится по контрольным вопросам</w:t>
      </w:r>
      <w:r w:rsidR="00EC69E2"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594D5E" w:rsidRPr="00471DD4" w:rsidRDefault="00594D5E" w:rsidP="00594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94D5E" w:rsidRPr="00471DD4" w:rsidRDefault="00594D5E" w:rsidP="00594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Литература:</w:t>
      </w:r>
    </w:p>
    <w:p w:rsidR="00594D5E" w:rsidRPr="00471DD4" w:rsidRDefault="00594D5E" w:rsidP="00594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94D5E" w:rsidRPr="00471DD4" w:rsidRDefault="00594D5E" w:rsidP="00594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1.Правила дорожного движения РФ.</w:t>
      </w:r>
    </w:p>
    <w:p w:rsidR="00594D5E" w:rsidRPr="00471DD4" w:rsidRDefault="00594D5E" w:rsidP="00594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2. Учебная программа - тренажер для подготовки к экзаменам в ГИБДД</w:t>
      </w:r>
    </w:p>
    <w:p w:rsidR="00594D5E" w:rsidRPr="00471DD4" w:rsidRDefault="00594D5E" w:rsidP="00594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 w:themeColor="text1"/>
        </w:rPr>
        <w:t>3. Мультимедийная программа «ЗАРНИЦА – АВТОШКОЛА».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02344" w:rsidRPr="00471DD4" w:rsidRDefault="00594D5E" w:rsidP="00C02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ab/>
      </w:r>
      <w:r w:rsidR="00C02344" w:rsidRPr="00471DD4">
        <w:rPr>
          <w:rFonts w:ascii="Times New Roman" w:eastAsia="Times New Roman" w:hAnsi="Times New Roman" w:cs="Times New Roman"/>
          <w:b/>
          <w:color w:val="000000"/>
        </w:rPr>
        <w:t>Квалификационный экзамен – 4 часа.</w:t>
      </w:r>
    </w:p>
    <w:p w:rsidR="00C02344" w:rsidRPr="00471DD4" w:rsidRDefault="00C02344" w:rsidP="00C02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471DD4">
        <w:rPr>
          <w:rFonts w:ascii="Times New Roman" w:eastAsia="Times New Roman" w:hAnsi="Times New Roman" w:cs="Times New Roman"/>
          <w:b/>
          <w:color w:val="000000"/>
        </w:rPr>
        <w:tab/>
        <w:t>Теоретический экзамен – 2 часа.</w:t>
      </w:r>
    </w:p>
    <w:p w:rsidR="00C02344" w:rsidRPr="00471DD4" w:rsidRDefault="00C02344" w:rsidP="00C02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ab/>
        <w:t>Практический экзамен – 2 часа.</w:t>
      </w:r>
    </w:p>
    <w:p w:rsidR="001C6F87" w:rsidRPr="00471DD4" w:rsidRDefault="001C6F87" w:rsidP="00C023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C6F87" w:rsidRDefault="001C6F87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C181E" w:rsidRPr="00471DD4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lastRenderedPageBreak/>
        <w:t>V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. ПЛАНИРУЕМЫЕ РЕЗУЛЬТАТЫ ОСВОЕНИЯ ПРОГРАММЫ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44BEE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В результате освоения программы обучающиеся должны знать:</w:t>
      </w:r>
    </w:p>
    <w:p w:rsidR="008C181E" w:rsidRPr="00471DD4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Правила дорожного движения, основы законодательства в сфере дорожного движения;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правила обязательного страхования гражданской ответственности владельцев транспортных средств;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основы безопасного управления транспортными средствами;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цели и задачи управления системами «водитель - автомобиль - дорога» и «водитель - автомобиль»;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особенности наблюдения за дорожной обстановкой;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способы контроля безопасной дистанции и бокового интервала;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порядок вызова аварийных и спасательных служб;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основы обеспечения детской пассажирской безопасности; проблемы, связанные с нарушением правил дорожного движения водителями транспортных средств и их последствиями;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правовые аспекты (права, обязанности и ответственность) оказания первой помощи;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современные рекомендации по оказанию первой помощи;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методики и последовательность действий по оказанию первой помощи;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состав аптечки первой помощи (автомобильной) и правила использования ее компонентов.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44BEE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1DD4">
        <w:rPr>
          <w:rFonts w:ascii="Times New Roman" w:eastAsia="Times New Roman" w:hAnsi="Times New Roman" w:cs="Times New Roman"/>
          <w:b/>
          <w:color w:val="000000"/>
        </w:rPr>
        <w:t>В результате освоения программы обучающиеся должны уметь:</w:t>
      </w:r>
    </w:p>
    <w:p w:rsidR="008C181E" w:rsidRPr="00471DD4" w:rsidRDefault="008C181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управлять своим эмоциональным состоянием;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конструктивно разрешать противоречия и конфликты, возникающие в дорожном движении;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выполнять ежедневное техническое обслуживание транспортного средства (состава транспортных средств);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выбирать безопасные скорость, дистанцию и интервал в различных условиях движения;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использовать зеркала заднего вида при маневрировании;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своевременно принимать правильные решения и уверенно действовать в сложных и опасных дорожных ситуациях;</w:t>
      </w:r>
      <w:r w:rsidRPr="00471DD4">
        <w:rPr>
          <w:rFonts w:ascii="Times New Roman" w:eastAsia="Calibri" w:hAnsi="Times New Roman" w:cs="Times New Roman"/>
        </w:rPr>
        <w:tab/>
      </w:r>
      <w:r w:rsidRPr="00471DD4">
        <w:rPr>
          <w:rFonts w:ascii="Times New Roman" w:eastAsia="Calibri" w:hAnsi="Times New Roman" w:cs="Times New Roman"/>
        </w:rPr>
        <w:tab/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выполнять мероприятия по оказанию первой помощи пострадавшим в дорожно-транспортном происшествии;</w:t>
      </w:r>
    </w:p>
    <w:p w:rsidR="00444BEE" w:rsidRPr="00471DD4" w:rsidRDefault="00444BEE" w:rsidP="0044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совершенствовать свои навыки управления транспортным средством (составом транспортных средств).</w:t>
      </w:r>
    </w:p>
    <w:p w:rsidR="00EC69E2" w:rsidRPr="00471DD4" w:rsidRDefault="00EC69E2" w:rsidP="00452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8C181E" w:rsidRDefault="008C181E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tt-RU"/>
        </w:rPr>
      </w:pPr>
      <w:r w:rsidRPr="00471DD4">
        <w:rPr>
          <w:rFonts w:ascii="Times New Roman" w:hAnsi="Times New Roman" w:cs="Times New Roman"/>
          <w:b/>
          <w:color w:val="000000"/>
          <w:u w:val="single"/>
          <w:lang w:val="en-US"/>
        </w:rPr>
        <w:lastRenderedPageBreak/>
        <w:t>V</w:t>
      </w:r>
      <w:r w:rsidR="00444BEE" w:rsidRPr="00471DD4">
        <w:rPr>
          <w:rFonts w:ascii="Times New Roman" w:hAnsi="Times New Roman" w:cs="Times New Roman"/>
          <w:b/>
          <w:color w:val="000000"/>
          <w:u w:val="single"/>
          <w:lang w:val="en-US"/>
        </w:rPr>
        <w:t>I</w:t>
      </w:r>
      <w:r w:rsidRPr="00471DD4">
        <w:rPr>
          <w:rFonts w:ascii="Times New Roman" w:hAnsi="Times New Roman" w:cs="Times New Roman"/>
          <w:b/>
          <w:color w:val="000000"/>
          <w:u w:val="single"/>
        </w:rPr>
        <w:t xml:space="preserve">.     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УСЛОВИЯ РЕАЛИЗАЦИИ ПРОГРАММЫ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hAnsi="Times New Roman" w:cs="Times New Roman"/>
          <w:color w:val="000000"/>
        </w:rPr>
        <w:t xml:space="preserve">5.1. </w:t>
      </w:r>
      <w:r w:rsidRPr="00471DD4">
        <w:rPr>
          <w:rFonts w:ascii="Times New Roman" w:eastAsia="Times New Roman" w:hAnsi="Times New Roman" w:cs="Times New Roman"/>
          <w:color w:val="000000"/>
        </w:rPr>
        <w:t>Организационно-пед</w:t>
      </w:r>
      <w:r w:rsidR="00EE7D70" w:rsidRPr="00471DD4">
        <w:rPr>
          <w:rFonts w:ascii="Times New Roman" w:eastAsia="Times New Roman" w:hAnsi="Times New Roman" w:cs="Times New Roman"/>
          <w:color w:val="000000"/>
        </w:rPr>
        <w:t xml:space="preserve">агогические условия </w:t>
      </w:r>
      <w:r w:rsidR="000F7DAE" w:rsidRPr="00471DD4">
        <w:rPr>
          <w:rFonts w:ascii="Times New Roman" w:eastAsia="Times New Roman" w:hAnsi="Times New Roman" w:cs="Times New Roman"/>
          <w:color w:val="000000"/>
        </w:rPr>
        <w:t xml:space="preserve"> в Школе</w:t>
      </w:r>
      <w:r w:rsidR="00102E3C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обеспечива</w:t>
      </w:r>
      <w:r w:rsidR="00EE7D70" w:rsidRPr="00471DD4">
        <w:rPr>
          <w:rFonts w:ascii="Times New Roman" w:eastAsia="Times New Roman" w:hAnsi="Times New Roman" w:cs="Times New Roman"/>
          <w:color w:val="000000"/>
        </w:rPr>
        <w:t>ют</w:t>
      </w:r>
      <w:r w:rsidR="000F7DAE" w:rsidRPr="00471DD4">
        <w:rPr>
          <w:rFonts w:ascii="Times New Roman" w:eastAsia="Times New Roman" w:hAnsi="Times New Roman" w:cs="Times New Roman"/>
          <w:color w:val="000000"/>
        </w:rPr>
        <w:t xml:space="preserve"> реализацию П</w:t>
      </w:r>
      <w:r w:rsidRPr="00471DD4">
        <w:rPr>
          <w:rFonts w:ascii="Times New Roman" w:eastAsia="Times New Roman" w:hAnsi="Times New Roman" w:cs="Times New Roman"/>
          <w:color w:val="000000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0F7DAE" w:rsidRPr="00471DD4">
        <w:rPr>
          <w:rFonts w:ascii="Times New Roman" w:eastAsia="Times New Roman" w:hAnsi="Times New Roman" w:cs="Times New Roman"/>
          <w:color w:val="000000"/>
        </w:rPr>
        <w:t xml:space="preserve">Школа </w:t>
      </w:r>
      <w:r w:rsidRPr="00471DD4">
        <w:rPr>
          <w:rFonts w:ascii="Times New Roman" w:eastAsia="Times New Roman" w:hAnsi="Times New Roman" w:cs="Times New Roman"/>
          <w:color w:val="000000"/>
        </w:rPr>
        <w:t>проводит тестирование обучающихся с помощью соответствующих специалистов.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Теоретическое обучение проводится в оборудованных учебных кабинетах</w:t>
      </w:r>
      <w:r w:rsidR="000F7DAE" w:rsidRPr="00471DD4">
        <w:rPr>
          <w:rFonts w:ascii="Times New Roman" w:eastAsia="Times New Roman" w:hAnsi="Times New Roman" w:cs="Times New Roman"/>
          <w:color w:val="000000"/>
        </w:rPr>
        <w:t xml:space="preserve"> Школы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с использованием учебно-материальной базы, соответствующей установленным требованиям.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Наполняемость учебной группы не превыша</w:t>
      </w:r>
      <w:r w:rsidR="000F7DAE" w:rsidRPr="00471DD4">
        <w:rPr>
          <w:rFonts w:ascii="Times New Roman" w:eastAsia="Times New Roman" w:hAnsi="Times New Roman" w:cs="Times New Roman"/>
          <w:color w:val="000000"/>
        </w:rPr>
        <w:t>ет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30 человек.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Продолжительность учебного часа теоретическ</w:t>
      </w:r>
      <w:r w:rsidR="000F7DAE" w:rsidRPr="00471DD4">
        <w:rPr>
          <w:rFonts w:ascii="Times New Roman" w:eastAsia="Times New Roman" w:hAnsi="Times New Roman" w:cs="Times New Roman"/>
          <w:color w:val="000000"/>
        </w:rPr>
        <w:t>их и практических занятий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составля</w:t>
      </w:r>
      <w:r w:rsidR="000F7DAE" w:rsidRPr="00471DD4">
        <w:rPr>
          <w:rFonts w:ascii="Times New Roman" w:eastAsia="Times New Roman" w:hAnsi="Times New Roman" w:cs="Times New Roman"/>
          <w:color w:val="000000"/>
        </w:rPr>
        <w:t>ет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1 академический час (45 минут). Продолжительность учебного часа практич</w:t>
      </w:r>
      <w:r w:rsidR="000F7DAE" w:rsidRPr="00471DD4">
        <w:rPr>
          <w:rFonts w:ascii="Times New Roman" w:eastAsia="Times New Roman" w:hAnsi="Times New Roman" w:cs="Times New Roman"/>
          <w:color w:val="000000"/>
        </w:rPr>
        <w:t xml:space="preserve">еского обучения вождению </w:t>
      </w:r>
      <w:r w:rsidRPr="00471DD4">
        <w:rPr>
          <w:rFonts w:ascii="Times New Roman" w:eastAsia="Times New Roman" w:hAnsi="Times New Roman" w:cs="Times New Roman"/>
          <w:color w:val="000000"/>
        </w:rPr>
        <w:t>составля</w:t>
      </w:r>
      <w:r w:rsidR="000F7DAE" w:rsidRPr="00471DD4">
        <w:rPr>
          <w:rFonts w:ascii="Times New Roman" w:eastAsia="Times New Roman" w:hAnsi="Times New Roman" w:cs="Times New Roman"/>
          <w:color w:val="000000"/>
        </w:rPr>
        <w:t>ет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1 астрономический час (60 минут).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Обучение вождению состоит из первоначального обучения вождению</w:t>
      </w:r>
      <w:r w:rsidR="00AB207F" w:rsidRPr="00471DD4">
        <w:rPr>
          <w:rFonts w:ascii="Times New Roman" w:eastAsia="Times New Roman" w:hAnsi="Times New Roman" w:cs="Times New Roman"/>
          <w:color w:val="000000"/>
        </w:rPr>
        <w:t xml:space="preserve"> и обучения практическому вождению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на</w:t>
      </w:r>
      <w:r w:rsidR="00AB207F" w:rsidRPr="00471DD4">
        <w:rPr>
          <w:rFonts w:ascii="Times New Roman" w:eastAsia="Times New Roman" w:hAnsi="Times New Roman" w:cs="Times New Roman"/>
          <w:color w:val="000000"/>
        </w:rPr>
        <w:t xml:space="preserve"> учебных маршрутах в условиях дорожного движения</w:t>
      </w:r>
      <w:r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EF5DF4" w:rsidRPr="00471DD4" w:rsidRDefault="00AB207F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Первоначальное</w:t>
      </w:r>
      <w:r w:rsidR="00EF5DF4" w:rsidRPr="00471DD4">
        <w:rPr>
          <w:rFonts w:ascii="Times New Roman" w:eastAsia="Times New Roman" w:hAnsi="Times New Roman" w:cs="Times New Roman"/>
          <w:color w:val="000000"/>
        </w:rPr>
        <w:t xml:space="preserve"> обучение вождению транспортного средства</w:t>
      </w:r>
      <w:r w:rsidR="007A6FFD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EF5DF4" w:rsidRPr="00471DD4">
        <w:rPr>
          <w:rFonts w:ascii="Times New Roman" w:eastAsia="Times New Roman" w:hAnsi="Times New Roman" w:cs="Times New Roman"/>
          <w:color w:val="000000"/>
        </w:rPr>
        <w:t xml:space="preserve">с механической трансмиссией проводится на </w:t>
      </w:r>
      <w:r w:rsidR="007A6FFD" w:rsidRPr="00471DD4">
        <w:rPr>
          <w:rFonts w:ascii="Times New Roman" w:eastAsia="Times New Roman" w:hAnsi="Times New Roman" w:cs="Times New Roman"/>
          <w:color w:val="000000"/>
        </w:rPr>
        <w:t xml:space="preserve">закрытой площадке </w:t>
      </w:r>
      <w:r w:rsidRPr="00471DD4">
        <w:rPr>
          <w:rFonts w:ascii="Times New Roman" w:eastAsia="Times New Roman" w:hAnsi="Times New Roman" w:cs="Times New Roman"/>
          <w:color w:val="000000"/>
        </w:rPr>
        <w:t>Школы</w:t>
      </w:r>
      <w:r w:rsidR="00EF5DF4"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AB207F" w:rsidRPr="00471DD4" w:rsidRDefault="00AB207F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 xml:space="preserve"> К обучению практическому вождению в условиях дорожного движения</w:t>
      </w:r>
      <w:r w:rsidR="00EF5DF4" w:rsidRPr="00471DD4">
        <w:rPr>
          <w:rFonts w:ascii="Times New Roman" w:eastAsia="Times New Roman" w:hAnsi="Times New Roman" w:cs="Times New Roman"/>
          <w:color w:val="000000"/>
        </w:rPr>
        <w:t xml:space="preserve"> допускаются лица, имеющие первоначальные навыки управления транспортным средством, представившие медицинскую справку установленного образца</w:t>
      </w:r>
      <w:r w:rsidR="00BC2099" w:rsidRPr="00471DD4">
        <w:rPr>
          <w:rFonts w:ascii="Times New Roman" w:eastAsia="Times New Roman" w:hAnsi="Times New Roman" w:cs="Times New Roman"/>
          <w:color w:val="000000"/>
        </w:rPr>
        <w:t xml:space="preserve"> и знающие требования Правил д</w:t>
      </w:r>
      <w:r w:rsidR="00EF5DF4" w:rsidRPr="00471DD4">
        <w:rPr>
          <w:rFonts w:ascii="Times New Roman" w:eastAsia="Times New Roman" w:hAnsi="Times New Roman" w:cs="Times New Roman"/>
          <w:color w:val="000000"/>
        </w:rPr>
        <w:t>орожного движения.</w:t>
      </w:r>
    </w:p>
    <w:p w:rsidR="00BC2099" w:rsidRPr="00471DD4" w:rsidRDefault="00BC2099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Обучение практическому вождению</w:t>
      </w:r>
      <w:r w:rsidR="007D1F86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в  условиях  дорожного  движения   проводится на </w:t>
      </w:r>
      <w:r w:rsidR="007D1F86" w:rsidRPr="00471DD4">
        <w:rPr>
          <w:rFonts w:ascii="Times New Roman" w:eastAsia="Times New Roman" w:hAnsi="Times New Roman" w:cs="Times New Roman"/>
          <w:color w:val="000000"/>
        </w:rPr>
        <w:t>закрытой площадке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Школы и учебных маршрутов, утверждённых начальником Школы и согласованных с </w:t>
      </w:r>
      <w:r w:rsidR="00625BFB" w:rsidRPr="00471DD4">
        <w:rPr>
          <w:rFonts w:ascii="Times New Roman" w:hAnsi="Times New Roman" w:cs="Times New Roman"/>
        </w:rPr>
        <w:t>ОГИБДД О МВД России по</w:t>
      </w:r>
      <w:r w:rsidR="00625BFB" w:rsidRPr="00471DD4">
        <w:rPr>
          <w:rFonts w:ascii="Times New Roman" w:hAnsi="Times New Roman" w:cs="Times New Roman"/>
          <w:color w:val="000000" w:themeColor="text1"/>
        </w:rPr>
        <w:t xml:space="preserve"> Апастовскому району РТ</w:t>
      </w:r>
      <w:r w:rsidRPr="00471DD4">
        <w:rPr>
          <w:rFonts w:ascii="Times New Roman" w:eastAsia="Times New Roman" w:hAnsi="Times New Roman" w:cs="Times New Roman"/>
          <w:color w:val="000000" w:themeColor="text1"/>
        </w:rPr>
        <w:t>.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</w:rPr>
        <w:t>На занятии по вождению обучающий (мастер про</w:t>
      </w:r>
      <w:r w:rsidR="00BC2099" w:rsidRPr="00471DD4">
        <w:rPr>
          <w:rFonts w:ascii="Times New Roman" w:eastAsia="Times New Roman" w:hAnsi="Times New Roman" w:cs="Times New Roman"/>
          <w:color w:val="000000"/>
        </w:rPr>
        <w:t xml:space="preserve">изводственного обучения) </w:t>
      </w:r>
      <w:r w:rsidRPr="00471DD4">
        <w:rPr>
          <w:rFonts w:ascii="Times New Roman" w:eastAsia="Times New Roman" w:hAnsi="Times New Roman" w:cs="Times New Roman"/>
          <w:color w:val="000000"/>
        </w:rPr>
        <w:t>име</w:t>
      </w:r>
      <w:r w:rsidR="00BC2099" w:rsidRPr="00471DD4">
        <w:rPr>
          <w:rFonts w:ascii="Times New Roman" w:eastAsia="Times New Roman" w:hAnsi="Times New Roman" w:cs="Times New Roman"/>
          <w:color w:val="000000"/>
        </w:rPr>
        <w:t>ет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4626A" w:rsidRPr="00471DD4" w:rsidRDefault="00BC2099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Учебные транспортные средства</w:t>
      </w:r>
      <w:r w:rsidR="0094626A" w:rsidRPr="00471DD4">
        <w:rPr>
          <w:rFonts w:ascii="Times New Roman" w:eastAsia="Times New Roman" w:hAnsi="Times New Roman" w:cs="Times New Roman"/>
          <w:color w:val="000000"/>
        </w:rPr>
        <w:t>, используем</w:t>
      </w:r>
      <w:r w:rsidRPr="00471DD4">
        <w:rPr>
          <w:rFonts w:ascii="Times New Roman" w:eastAsia="Times New Roman" w:hAnsi="Times New Roman" w:cs="Times New Roman"/>
          <w:color w:val="000000"/>
        </w:rPr>
        <w:t>ое для обучения вождению,</w:t>
      </w:r>
      <w:r w:rsidR="0094626A" w:rsidRPr="00471DD4">
        <w:rPr>
          <w:rFonts w:ascii="Times New Roman" w:eastAsia="Times New Roman" w:hAnsi="Times New Roman" w:cs="Times New Roman"/>
          <w:color w:val="000000"/>
        </w:rPr>
        <w:t xml:space="preserve"> соответств</w:t>
      </w:r>
      <w:r w:rsidRPr="00471DD4">
        <w:rPr>
          <w:rFonts w:ascii="Times New Roman" w:eastAsia="Times New Roman" w:hAnsi="Times New Roman" w:cs="Times New Roman"/>
          <w:color w:val="000000"/>
        </w:rPr>
        <w:t>уют</w:t>
      </w:r>
      <w:r w:rsidR="0094626A" w:rsidRPr="00471DD4">
        <w:rPr>
          <w:rFonts w:ascii="Times New Roman" w:eastAsia="Times New Roman" w:hAnsi="Times New Roman" w:cs="Times New Roman"/>
          <w:color w:val="000000"/>
        </w:rPr>
        <w:t xml:space="preserve"> материально-техническим условиям, предусмотренным пунктом </w:t>
      </w:r>
      <w:r w:rsidR="009536BD" w:rsidRPr="00471DD4">
        <w:rPr>
          <w:rFonts w:ascii="Times New Roman" w:eastAsia="Times New Roman" w:hAnsi="Times New Roman" w:cs="Times New Roman"/>
          <w:color w:val="000000"/>
        </w:rPr>
        <w:t>5.4 настоящей Программы.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hAnsi="Times New Roman" w:cs="Times New Roman"/>
          <w:color w:val="000000"/>
        </w:rPr>
        <w:t xml:space="preserve">5.2.  </w:t>
      </w:r>
      <w:r w:rsidRPr="00471DD4">
        <w:rPr>
          <w:rFonts w:ascii="Times New Roman" w:eastAsia="Times New Roman" w:hAnsi="Times New Roman" w:cs="Times New Roman"/>
          <w:color w:val="000000"/>
        </w:rPr>
        <w:t>Педагог</w:t>
      </w:r>
      <w:r w:rsidR="009536BD" w:rsidRPr="00471DD4">
        <w:rPr>
          <w:rFonts w:ascii="Times New Roman" w:eastAsia="Times New Roman" w:hAnsi="Times New Roman" w:cs="Times New Roman"/>
          <w:color w:val="000000"/>
        </w:rPr>
        <w:t>ические работники, реализующие П</w:t>
      </w:r>
      <w:r w:rsidRPr="00471DD4">
        <w:rPr>
          <w:rFonts w:ascii="Times New Roman" w:eastAsia="Times New Roman" w:hAnsi="Times New Roman" w:cs="Times New Roman"/>
          <w:color w:val="000000"/>
        </w:rPr>
        <w:t>рограмму</w:t>
      </w:r>
      <w:r w:rsidR="009536BD" w:rsidRPr="00471DD4">
        <w:rPr>
          <w:rFonts w:ascii="Times New Roman" w:eastAsia="Times New Roman" w:hAnsi="Times New Roman" w:cs="Times New Roman"/>
          <w:color w:val="000000"/>
        </w:rPr>
        <w:t>,</w:t>
      </w:r>
      <w:r w:rsidR="00AA6E0E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9536BD" w:rsidRPr="00471DD4">
        <w:rPr>
          <w:rFonts w:ascii="Times New Roman" w:eastAsia="Times New Roman" w:hAnsi="Times New Roman" w:cs="Times New Roman"/>
          <w:color w:val="000000"/>
        </w:rPr>
        <w:t>в том числе пре</w:t>
      </w:r>
      <w:r w:rsidR="00EC69E2" w:rsidRPr="00471DD4">
        <w:rPr>
          <w:rFonts w:ascii="Times New Roman" w:eastAsia="Times New Roman" w:hAnsi="Times New Roman" w:cs="Times New Roman"/>
          <w:color w:val="000000"/>
        </w:rPr>
        <w:t>подаватели учебных предметов</w:t>
      </w:r>
      <w:r w:rsidR="009536BD" w:rsidRPr="00471DD4">
        <w:rPr>
          <w:rFonts w:ascii="Times New Roman" w:eastAsia="Times New Roman" w:hAnsi="Times New Roman" w:cs="Times New Roman"/>
          <w:color w:val="000000"/>
        </w:rPr>
        <w:t>, масте</w:t>
      </w:r>
      <w:r w:rsidR="00BD5404" w:rsidRPr="00471DD4">
        <w:rPr>
          <w:rFonts w:ascii="Times New Roman" w:eastAsia="Times New Roman" w:hAnsi="Times New Roman" w:cs="Times New Roman"/>
          <w:color w:val="000000"/>
        </w:rPr>
        <w:t xml:space="preserve">ра производственного </w:t>
      </w:r>
      <w:r w:rsidR="00DE315E" w:rsidRPr="00471DD4">
        <w:rPr>
          <w:rFonts w:ascii="Times New Roman" w:eastAsia="Times New Roman" w:hAnsi="Times New Roman" w:cs="Times New Roman"/>
          <w:color w:val="000000"/>
        </w:rPr>
        <w:t>обучения</w:t>
      </w:r>
      <w:r w:rsidR="009536BD" w:rsidRPr="00471DD4">
        <w:rPr>
          <w:rFonts w:ascii="Times New Roman" w:eastAsia="Times New Roman" w:hAnsi="Times New Roman" w:cs="Times New Roman"/>
          <w:color w:val="000000"/>
        </w:rPr>
        <w:t xml:space="preserve"> удовлетворяют квалификационным требованиям, указанным в квалификационных справочниках по соответствующим должностям. </w:t>
      </w:r>
      <w:r w:rsidR="00642178" w:rsidRPr="00471DD4">
        <w:rPr>
          <w:rFonts w:ascii="Times New Roman" w:eastAsia="Times New Roman" w:hAnsi="Times New Roman" w:cs="Times New Roman"/>
          <w:color w:val="000000"/>
        </w:rPr>
        <w:t xml:space="preserve">Все преподаватели и мастера производственного обучения своевременно прошли необходимое повышение квалификации.  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hAnsi="Times New Roman" w:cs="Times New Roman"/>
          <w:color w:val="000000"/>
        </w:rPr>
        <w:t xml:space="preserve">5.3.    </w:t>
      </w:r>
      <w:r w:rsidRPr="00471DD4">
        <w:rPr>
          <w:rFonts w:ascii="Times New Roman" w:eastAsia="Times New Roman" w:hAnsi="Times New Roman" w:cs="Times New Roman"/>
          <w:color w:val="000000"/>
        </w:rPr>
        <w:t>Информационно-м</w:t>
      </w:r>
      <w:r w:rsidR="00642178" w:rsidRPr="00471DD4">
        <w:rPr>
          <w:rFonts w:ascii="Times New Roman" w:eastAsia="Times New Roman" w:hAnsi="Times New Roman" w:cs="Times New Roman"/>
          <w:color w:val="000000"/>
        </w:rPr>
        <w:t>етодические условия реализации П</w:t>
      </w:r>
      <w:r w:rsidRPr="00471DD4">
        <w:rPr>
          <w:rFonts w:ascii="Times New Roman" w:eastAsia="Times New Roman" w:hAnsi="Times New Roman" w:cs="Times New Roman"/>
          <w:color w:val="000000"/>
        </w:rPr>
        <w:t>рограммы включают:</w:t>
      </w:r>
    </w:p>
    <w:p w:rsidR="0094626A" w:rsidRPr="00471DD4" w:rsidRDefault="00642178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учебный план, утверждённый начальником Школы;</w:t>
      </w:r>
    </w:p>
    <w:p w:rsidR="0094626A" w:rsidRPr="00471DD4" w:rsidRDefault="00642178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календарный учебный график, утверждённый начальником Школы;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рабо</w:t>
      </w:r>
      <w:r w:rsidR="00642178" w:rsidRPr="00471DD4">
        <w:rPr>
          <w:rFonts w:ascii="Times New Roman" w:eastAsia="Times New Roman" w:hAnsi="Times New Roman" w:cs="Times New Roman"/>
          <w:color w:val="000000"/>
        </w:rPr>
        <w:t>чие программы учебных предметов, утверждённый начальником Школы;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методические материалы и разработки</w:t>
      </w:r>
      <w:r w:rsidR="00642178" w:rsidRPr="00471DD4">
        <w:rPr>
          <w:rFonts w:ascii="Times New Roman" w:eastAsia="Times New Roman" w:hAnsi="Times New Roman" w:cs="Times New Roman"/>
          <w:color w:val="000000"/>
        </w:rPr>
        <w:t>, утверждённые пре</w:t>
      </w:r>
      <w:r w:rsidR="00C54097" w:rsidRPr="00471DD4">
        <w:rPr>
          <w:rFonts w:ascii="Times New Roman" w:eastAsia="Times New Roman" w:hAnsi="Times New Roman" w:cs="Times New Roman"/>
          <w:color w:val="000000"/>
        </w:rPr>
        <w:t>дметно-методическими к</w:t>
      </w:r>
      <w:r w:rsidR="00642178" w:rsidRPr="00471DD4">
        <w:rPr>
          <w:rFonts w:ascii="Times New Roman" w:eastAsia="Times New Roman" w:hAnsi="Times New Roman" w:cs="Times New Roman"/>
          <w:color w:val="000000"/>
        </w:rPr>
        <w:t>омиссиями Школы</w:t>
      </w:r>
      <w:r w:rsidRPr="00471DD4">
        <w:rPr>
          <w:rFonts w:ascii="Times New Roman" w:eastAsia="Times New Roman" w:hAnsi="Times New Roman" w:cs="Times New Roman"/>
          <w:color w:val="000000"/>
        </w:rPr>
        <w:t>;</w:t>
      </w:r>
    </w:p>
    <w:p w:rsidR="0094626A" w:rsidRPr="00471DD4" w:rsidRDefault="0094626A" w:rsidP="00946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расписание занятий</w:t>
      </w:r>
      <w:r w:rsidR="00642178" w:rsidRPr="00471DD4">
        <w:rPr>
          <w:rFonts w:ascii="Times New Roman" w:eastAsia="Times New Roman" w:hAnsi="Times New Roman" w:cs="Times New Roman"/>
          <w:color w:val="000000"/>
        </w:rPr>
        <w:t>, утверждённое замес</w:t>
      </w:r>
      <w:r w:rsidR="00C54097" w:rsidRPr="00471DD4">
        <w:rPr>
          <w:rFonts w:ascii="Times New Roman" w:eastAsia="Times New Roman" w:hAnsi="Times New Roman" w:cs="Times New Roman"/>
          <w:color w:val="000000"/>
        </w:rPr>
        <w:t>т</w:t>
      </w:r>
      <w:r w:rsidR="00642178" w:rsidRPr="00471DD4">
        <w:rPr>
          <w:rFonts w:ascii="Times New Roman" w:eastAsia="Times New Roman" w:hAnsi="Times New Roman" w:cs="Times New Roman"/>
          <w:color w:val="000000"/>
        </w:rPr>
        <w:t>ителем начальника Школы по учебной части</w:t>
      </w:r>
      <w:r w:rsidRPr="00471DD4">
        <w:rPr>
          <w:rFonts w:ascii="Times New Roman" w:eastAsia="Times New Roman" w:hAnsi="Times New Roman" w:cs="Times New Roman"/>
          <w:color w:val="000000"/>
        </w:rPr>
        <w:t>.</w:t>
      </w:r>
    </w:p>
    <w:p w:rsidR="00642178" w:rsidRPr="00471DD4" w:rsidRDefault="00D92B03" w:rsidP="00D92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  <w:lang w:val="tt-RU"/>
        </w:rPr>
        <w:t>5.4.    Материально-технические услов</w:t>
      </w:r>
      <w:r w:rsidR="00642178" w:rsidRPr="00471DD4">
        <w:rPr>
          <w:rFonts w:ascii="Times New Roman" w:eastAsia="Times New Roman" w:hAnsi="Times New Roman" w:cs="Times New Roman"/>
          <w:color w:val="000000"/>
          <w:lang w:val="tt-RU"/>
        </w:rPr>
        <w:t>ия реализации П</w:t>
      </w:r>
      <w:r w:rsidRPr="00471DD4">
        <w:rPr>
          <w:rFonts w:ascii="Times New Roman" w:eastAsia="Times New Roman" w:hAnsi="Times New Roman" w:cs="Times New Roman"/>
          <w:color w:val="000000"/>
          <w:lang w:val="tt-RU"/>
        </w:rPr>
        <w:t>рограммы.</w:t>
      </w:r>
    </w:p>
    <w:p w:rsidR="00452C30" w:rsidRPr="00471DD4" w:rsidRDefault="00452C30" w:rsidP="00452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Оценка уровня развития профессионально важных качеств, а также формирование</w:t>
      </w:r>
      <w:r w:rsidR="005C0224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навыков саморегуляции психоэмоционального состояния учащегося в процессе управления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транспортным   средством   проводится   с   целью   повышения достоверности   и   снижения субъективности преподавателем в процессе тестирования.</w:t>
      </w:r>
    </w:p>
    <w:p w:rsidR="00452C30" w:rsidRPr="00471DD4" w:rsidRDefault="00452C30" w:rsidP="00452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Преподаватель  проводит  тестирование  у обучаемых следующих профессионально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важных качеств водителя: психофизиологических (оценка готовности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психофизиологическому тестированию, восприятие пространственных отношений и времени,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г</w:t>
      </w:r>
      <w:r w:rsidRPr="00471DD4">
        <w:rPr>
          <w:rFonts w:ascii="Times New Roman" w:eastAsia="Times New Roman" w:hAnsi="Times New Roman" w:cs="Times New Roman"/>
          <w:color w:val="000000"/>
        </w:rPr>
        <w:t>лазомер, устойчивость, переключаемость и распределение внимания, память, психомоторику,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эмоциональную    устойчивость,    динамику    работоспособность, скорость формирования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психомоторных навыков, оценка моторной согласованности действий управлять  рук); свойств и качеств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личности  водителя,  которые  позволят  ему  безопасно  управлять транспортным  средством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hAnsi="Times New Roman" w:cs="Times New Roman"/>
          <w:color w:val="000000"/>
        </w:rPr>
        <w:t>(</w:t>
      </w:r>
      <w:r w:rsidRPr="00471DD4">
        <w:rPr>
          <w:rFonts w:ascii="Times New Roman" w:eastAsia="Times New Roman" w:hAnsi="Times New Roman" w:cs="Times New Roman"/>
          <w:color w:val="000000"/>
        </w:rPr>
        <w:t>нервно-психическая     устойчивость,     свойства     темперамента,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склонность к риску; конфликтность, 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монотонно </w:t>
      </w:r>
      <w:r w:rsidRPr="00471DD4">
        <w:rPr>
          <w:rFonts w:ascii="Times New Roman" w:eastAsia="Times New Roman" w:hAnsi="Times New Roman" w:cs="Times New Roman"/>
          <w:color w:val="000000"/>
        </w:rPr>
        <w:t>устойчивость).</w:t>
      </w:r>
    </w:p>
    <w:p w:rsidR="00452C30" w:rsidRPr="00471DD4" w:rsidRDefault="00452C30" w:rsidP="00452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Занятия    формируют    у    водителей    навыки    саморегуляции  психоэмоционального</w:t>
      </w:r>
    </w:p>
    <w:p w:rsidR="00452C30" w:rsidRPr="00471DD4" w:rsidRDefault="00452C30" w:rsidP="00452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lastRenderedPageBreak/>
        <w:t>состояния,  предоставляют  возможности для  обучения  саморегуляции</w:t>
      </w:r>
      <w:r w:rsidR="003224D7" w:rsidRPr="00471DD4">
        <w:rPr>
          <w:rFonts w:ascii="Times New Roman" w:eastAsia="Times New Roman" w:hAnsi="Times New Roman" w:cs="Times New Roman"/>
          <w:color w:val="000000"/>
        </w:rPr>
        <w:t xml:space="preserve"> при </w:t>
      </w:r>
      <w:r w:rsidRPr="00471DD4">
        <w:rPr>
          <w:rFonts w:ascii="Times New Roman" w:eastAsia="Times New Roman" w:hAnsi="Times New Roman" w:cs="Times New Roman"/>
          <w:color w:val="000000"/>
        </w:rPr>
        <w:t>наиболее  часто</w:t>
      </w:r>
    </w:p>
    <w:p w:rsidR="00452C30" w:rsidRPr="00471DD4" w:rsidRDefault="00452C30" w:rsidP="00452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452C30" w:rsidRPr="00471DD4" w:rsidRDefault="00452C30" w:rsidP="00452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Учебные транспортные средства Школы категории «В» представлены механическими</w:t>
      </w:r>
    </w:p>
    <w:p w:rsidR="00D92B03" w:rsidRPr="00471DD4" w:rsidRDefault="00452C30" w:rsidP="00371A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транспортными средства</w:t>
      </w:r>
      <w:r w:rsidR="0050349D" w:rsidRPr="00471DD4">
        <w:rPr>
          <w:rFonts w:ascii="Times New Roman" w:eastAsia="Times New Roman" w:hAnsi="Times New Roman" w:cs="Times New Roman"/>
          <w:color w:val="000000"/>
        </w:rPr>
        <w:t>ми</w:t>
      </w:r>
      <w:r w:rsidRPr="00471DD4">
        <w:rPr>
          <w:rFonts w:ascii="Times New Roman" w:eastAsia="Times New Roman" w:hAnsi="Times New Roman" w:cs="Times New Roman"/>
          <w:color w:val="000000"/>
        </w:rPr>
        <w:t>, зарегистрированны</w:t>
      </w:r>
      <w:r w:rsidR="001D31BB" w:rsidRPr="00471DD4">
        <w:rPr>
          <w:rFonts w:ascii="Times New Roman" w:eastAsia="Times New Roman" w:hAnsi="Times New Roman" w:cs="Times New Roman"/>
          <w:color w:val="000000"/>
        </w:rPr>
        <w:t>ми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в установленном</w:t>
      </w:r>
      <w:r w:rsidR="005C0224" w:rsidRPr="00471DD4">
        <w:rPr>
          <w:rFonts w:ascii="Times New Roman" w:eastAsia="Times New Roman" w:hAnsi="Times New Roman" w:cs="Times New Roman"/>
          <w:color w:val="000000"/>
        </w:rPr>
        <w:t xml:space="preserve"> порядке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.   </w:t>
      </w:r>
    </w:p>
    <w:p w:rsidR="0083195D" w:rsidRPr="00471DD4" w:rsidRDefault="00D92B03" w:rsidP="00F11E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  <w:lang w:val="tt-RU"/>
        </w:rPr>
        <w:t>Механическ</w:t>
      </w:r>
      <w:r w:rsidR="003224D7" w:rsidRPr="00471DD4">
        <w:rPr>
          <w:rFonts w:ascii="Times New Roman" w:eastAsia="Times New Roman" w:hAnsi="Times New Roman" w:cs="Times New Roman"/>
          <w:color w:val="000000"/>
          <w:lang w:val="tt-RU"/>
        </w:rPr>
        <w:t>и</w:t>
      </w:r>
      <w:r w:rsidRPr="00471DD4">
        <w:rPr>
          <w:rFonts w:ascii="Times New Roman" w:eastAsia="Times New Roman" w:hAnsi="Times New Roman" w:cs="Times New Roman"/>
          <w:color w:val="000000"/>
          <w:lang w:val="tt-RU"/>
        </w:rPr>
        <w:t>е транспортн</w:t>
      </w:r>
      <w:r w:rsidR="003224D7" w:rsidRPr="00471DD4">
        <w:rPr>
          <w:rFonts w:ascii="Times New Roman" w:eastAsia="Times New Roman" w:hAnsi="Times New Roman" w:cs="Times New Roman"/>
          <w:color w:val="000000"/>
          <w:lang w:val="tt-RU"/>
        </w:rPr>
        <w:t>ы</w:t>
      </w:r>
      <w:r w:rsidRPr="00471DD4">
        <w:rPr>
          <w:rFonts w:ascii="Times New Roman" w:eastAsia="Times New Roman" w:hAnsi="Times New Roman" w:cs="Times New Roman"/>
          <w:color w:val="000000"/>
          <w:lang w:val="tt-RU"/>
        </w:rPr>
        <w:t>е средств</w:t>
      </w:r>
      <w:r w:rsidR="003224D7" w:rsidRPr="00471DD4">
        <w:rPr>
          <w:rFonts w:ascii="Times New Roman" w:eastAsia="Times New Roman" w:hAnsi="Times New Roman" w:cs="Times New Roman"/>
          <w:color w:val="000000"/>
          <w:lang w:val="tt-RU"/>
        </w:rPr>
        <w:t>а</w:t>
      </w:r>
      <w:r w:rsidRPr="00471DD4">
        <w:rPr>
          <w:rFonts w:ascii="Times New Roman" w:eastAsia="Times New Roman" w:hAnsi="Times New Roman" w:cs="Times New Roman"/>
          <w:color w:val="000000"/>
          <w:lang w:val="tt-RU"/>
        </w:rPr>
        <w:t>, исп</w:t>
      </w:r>
      <w:r w:rsidR="00917BC0" w:rsidRPr="00471DD4">
        <w:rPr>
          <w:rFonts w:ascii="Times New Roman" w:eastAsia="Times New Roman" w:hAnsi="Times New Roman" w:cs="Times New Roman"/>
          <w:color w:val="000000"/>
          <w:lang w:val="tt-RU"/>
        </w:rPr>
        <w:t>ользуем</w:t>
      </w:r>
      <w:r w:rsidR="003224D7" w:rsidRPr="00471DD4">
        <w:rPr>
          <w:rFonts w:ascii="Times New Roman" w:eastAsia="Times New Roman" w:hAnsi="Times New Roman" w:cs="Times New Roman"/>
          <w:color w:val="000000"/>
          <w:lang w:val="tt-RU"/>
        </w:rPr>
        <w:t>ы</w:t>
      </w:r>
      <w:r w:rsidR="00917BC0" w:rsidRPr="00471DD4">
        <w:rPr>
          <w:rFonts w:ascii="Times New Roman" w:eastAsia="Times New Roman" w:hAnsi="Times New Roman" w:cs="Times New Roman"/>
          <w:color w:val="000000"/>
          <w:lang w:val="tt-RU"/>
        </w:rPr>
        <w:t>е для обучения вождению</w:t>
      </w:r>
      <w:r w:rsidRPr="00471DD4">
        <w:rPr>
          <w:rFonts w:ascii="Times New Roman" w:eastAsia="Times New Roman" w:hAnsi="Times New Roman" w:cs="Times New Roman"/>
          <w:color w:val="000000"/>
          <w:lang w:val="tt-RU"/>
        </w:rPr>
        <w:t xml:space="preserve"> оборудован</w:t>
      </w:r>
      <w:r w:rsidR="003224D7" w:rsidRPr="00471DD4">
        <w:rPr>
          <w:rFonts w:ascii="Times New Roman" w:eastAsia="Times New Roman" w:hAnsi="Times New Roman" w:cs="Times New Roman"/>
          <w:color w:val="000000"/>
          <w:lang w:val="tt-RU"/>
        </w:rPr>
        <w:t>ы</w:t>
      </w:r>
      <w:r w:rsidRPr="00471DD4">
        <w:rPr>
          <w:rFonts w:ascii="Times New Roman" w:eastAsia="Times New Roman" w:hAnsi="Times New Roman" w:cs="Times New Roman"/>
          <w:color w:val="000000"/>
          <w:lang w:val="tt-RU"/>
        </w:rPr>
        <w:t xml:space="preserve"> дополнительными педалям</w:t>
      </w:r>
      <w:r w:rsidR="00917BC0" w:rsidRPr="00471DD4">
        <w:rPr>
          <w:rFonts w:ascii="Times New Roman" w:eastAsia="Times New Roman" w:hAnsi="Times New Roman" w:cs="Times New Roman"/>
          <w:color w:val="000000"/>
          <w:lang w:val="tt-RU"/>
        </w:rPr>
        <w:t xml:space="preserve">и привода сцепления </w:t>
      </w:r>
      <w:r w:rsidRPr="00471DD4">
        <w:rPr>
          <w:rFonts w:ascii="Times New Roman" w:eastAsia="Times New Roman" w:hAnsi="Times New Roman" w:cs="Times New Roman"/>
          <w:color w:val="000000"/>
          <w:lang w:val="tt-RU"/>
        </w:rPr>
        <w:t xml:space="preserve">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</w:t>
      </w:r>
      <w:r w:rsidR="00917BC0" w:rsidRPr="00471DD4">
        <w:rPr>
          <w:rFonts w:ascii="Times New Roman" w:eastAsia="Times New Roman" w:hAnsi="Times New Roman" w:cs="Times New Roman"/>
          <w:color w:val="000000"/>
          <w:lang w:val="tt-RU"/>
        </w:rPr>
        <w:t>№ 31, ст. 4218; № 41, ст. 5194)</w:t>
      </w:r>
    </w:p>
    <w:p w:rsidR="00F11E1A" w:rsidRPr="00471DD4" w:rsidRDefault="00F11E1A" w:rsidP="00F11E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</w:p>
    <w:p w:rsidR="00A6789E" w:rsidRPr="00471DD4" w:rsidRDefault="00A6789E" w:rsidP="00ED47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Перечень учебного оборудования</w:t>
      </w:r>
    </w:p>
    <w:p w:rsidR="00A6789E" w:rsidRPr="00471DD4" w:rsidRDefault="00A6789E" w:rsidP="00A67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701"/>
        <w:gridCol w:w="1134"/>
        <w:gridCol w:w="1276"/>
      </w:tblGrid>
      <w:tr w:rsidR="00A342A9" w:rsidRPr="00471DD4" w:rsidTr="00A342A9">
        <w:trPr>
          <w:trHeight w:val="59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</w:tr>
      <w:tr w:rsidR="00A342A9" w:rsidRPr="00471DD4" w:rsidTr="00A342A9">
        <w:trPr>
          <w:trHeight w:val="44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81E" w:rsidRDefault="008C181E" w:rsidP="00A94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342A9" w:rsidRDefault="00A342A9" w:rsidP="00A94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Оборудование и технические средства обучения </w:t>
            </w:r>
          </w:p>
          <w:p w:rsidR="008C181E" w:rsidRPr="00471DD4" w:rsidRDefault="008C181E" w:rsidP="00A94F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2A9" w:rsidRPr="00471DD4" w:rsidTr="00A342A9">
        <w:trPr>
          <w:trHeight w:val="274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Детское удерживающее 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A342A9" w:rsidRPr="00471DD4" w:rsidTr="00A342A9">
        <w:trPr>
          <w:trHeight w:val="29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Гибкое связующее звено (буксировочный трос)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A342A9" w:rsidRPr="00471DD4" w:rsidTr="00A342A9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Тягово-сцепное 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A342A9" w:rsidRPr="00471DD4" w:rsidTr="00A342A9">
        <w:trPr>
          <w:trHeight w:val="302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1DD4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A342A9" w:rsidRPr="00471DD4" w:rsidTr="00A342A9">
        <w:trPr>
          <w:trHeight w:val="264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A342A9" w:rsidRPr="00471DD4" w:rsidTr="00A342A9">
        <w:trPr>
          <w:trHeight w:val="29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2B55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Экран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A342A9" w:rsidRPr="00471DD4" w:rsidTr="00A342A9">
        <w:trPr>
          <w:trHeight w:val="40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Магнитная доска со схемой населенного пункта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A342A9" w:rsidRPr="00471DD4" w:rsidTr="00A342A9">
        <w:trPr>
          <w:trHeight w:val="311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81E" w:rsidRDefault="008C181E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342A9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Учебно-наглядные пособия </w:t>
            </w:r>
          </w:p>
          <w:p w:rsidR="008C181E" w:rsidRPr="00471DD4" w:rsidRDefault="008C181E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2A9" w:rsidRPr="00471DD4" w:rsidTr="00A342A9">
        <w:trPr>
          <w:trHeight w:val="432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2A9" w:rsidRPr="00471DD4" w:rsidTr="00A342A9">
        <w:trPr>
          <w:trHeight w:val="27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Дорожные знаки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78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A342A9" w:rsidRPr="00471DD4" w:rsidTr="00B8382E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Дорожная разметка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02759F" w:rsidP="006308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</w:t>
            </w:r>
            <w:r w:rsidR="0063088C" w:rsidRPr="00471DD4">
              <w:rPr>
                <w:rFonts w:ascii="Times New Roman" w:hAnsi="Times New Roman" w:cs="Times New Roman"/>
              </w:rPr>
              <w:t>тенд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783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A342A9" w:rsidRPr="00471DD4" w:rsidTr="00B8382E">
        <w:trPr>
          <w:trHeight w:val="307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Опознавательные и регистрационные знаки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D90397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 xml:space="preserve">стенд, </w:t>
            </w:r>
            <w:r w:rsidR="00745253"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A342A9" w:rsidRPr="00471DD4" w:rsidTr="00B8382E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Средства регулирования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02759F" w:rsidP="0002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A342A9" w:rsidRPr="00471DD4" w:rsidTr="00B8382E">
        <w:trPr>
          <w:trHeight w:val="29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Сигналы регулировщика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02759F" w:rsidP="0002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A342A9" w:rsidRPr="00471DD4" w:rsidTr="00B8382E">
        <w:trPr>
          <w:trHeight w:val="27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2A9" w:rsidRPr="00471DD4" w:rsidRDefault="00A342A9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Применение аварийной  сигнализации  и  знака аварийной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42A9" w:rsidRPr="00471DD4" w:rsidRDefault="00A342A9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45253" w:rsidRPr="00471DD4" w:rsidTr="00B8382E">
        <w:trPr>
          <w:trHeight w:val="250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остановки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302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Начало движения, маневрирование. Способы разворота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DB7C3C" w:rsidP="0002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 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9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Расположение  транспортных  средств  на  проезжей  части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7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Скорость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Обгон, опережение, встречный разъезд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Остановка и стоянка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312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Проезд перекрестков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7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Проезд    пешеходных     переходов,     и     мест    остановок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45253" w:rsidRPr="00471DD4" w:rsidTr="00B8382E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маршрутных 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302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Движение через железнодорожные пути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64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Движение по автомагистралям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8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Движение в жилых зонах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6D232B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 xml:space="preserve">стенд, </w:t>
            </w:r>
            <w:r w:rsidR="00745253"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8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Перевозка пассажиров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8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Перевозка грузов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8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Неисправности и условия, при которых запрещается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745253" w:rsidRPr="00471DD4" w:rsidTr="00B8382E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эксплуатация 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74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7</w:t>
            </w:r>
          </w:p>
        </w:tc>
      </w:tr>
      <w:tr w:rsidR="00745253" w:rsidRPr="00471DD4" w:rsidTr="00B8382E">
        <w:trPr>
          <w:trHeight w:val="29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3AD" w:rsidRPr="00471DD4" w:rsidRDefault="00745253" w:rsidP="00E40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Ответственность за правонарушения в области дорожного</w:t>
            </w:r>
            <w:r w:rsidR="00E403AD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движения</w:t>
            </w:r>
          </w:p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03AD" w:rsidRPr="00471DD4" w:rsidRDefault="00E403AD" w:rsidP="00E40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745253" w:rsidRPr="00471DD4" w:rsidRDefault="00745253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03AD" w:rsidRPr="00471DD4" w:rsidRDefault="00E403AD" w:rsidP="00E40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03AD" w:rsidRPr="00471DD4" w:rsidRDefault="00E403AD" w:rsidP="00E403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253" w:rsidRPr="00471DD4" w:rsidTr="00B8382E">
        <w:trPr>
          <w:trHeight w:val="259"/>
        </w:trPr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A67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Страхование автогражданской ответственности </w:t>
            </w: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232B" w:rsidRPr="00471DD4" w:rsidRDefault="006D232B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Последовательность действий при ДТП</w:t>
            </w: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Психофизиологические основы деятельности водителя 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Психофизиологические особенности деятельности водителя 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  <w:p w:rsidR="00E403AD" w:rsidRPr="00471DD4" w:rsidRDefault="00E403AD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Конфликтные ситуации в дорожном движении </w:t>
            </w:r>
          </w:p>
          <w:p w:rsidR="008233B4" w:rsidRPr="00471DD4" w:rsidRDefault="008233B4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Факторы риска при вождении автомобиля</w:t>
            </w: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Основы управления транспортными средствами </w:t>
            </w: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Сложные дорожные условия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Виды и причины ДТП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Типичные опасные ситуации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Сложные метеоусловия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Движение в темное время суток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D90397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45253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Посадка водителя за рулем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DB7C3C" w:rsidRPr="00471DD4" w:rsidRDefault="00DB7C3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7C3C" w:rsidRPr="00471DD4" w:rsidRDefault="00DB7C3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7C3C" w:rsidRPr="00471DD4" w:rsidRDefault="00DB7C3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Экипировка водителя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Способы торможения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Тормозной и остановочный путь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Действия водителя в критических ситуациях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Силы, действующие на транспортное средство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8233B4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автомобилем в нештатных ситуациях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Профессиональная надежность водителя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Дистанция и боковой интервал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наблюдения в процессе управления транспортным средством </w:t>
            </w:r>
          </w:p>
          <w:p w:rsidR="008233B4" w:rsidRPr="00471DD4" w:rsidRDefault="008233B4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FC21D2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Влияние дорожных условий на безопасность движения</w:t>
            </w:r>
          </w:p>
          <w:p w:rsidR="00FC21D2" w:rsidRPr="00471DD4" w:rsidRDefault="00FC21D2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Безопасное прохождение поворотов</w:t>
            </w:r>
          </w:p>
          <w:p w:rsidR="00FC21D2" w:rsidRPr="00471DD4" w:rsidRDefault="00FC21D2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23F86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23F86" w:rsidRPr="00471DD4" w:rsidRDefault="00723F86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23F86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745253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езопасность пассажиров транспортных средств Безопасность пешеходов и велосипедистов </w:t>
            </w:r>
          </w:p>
          <w:p w:rsidR="000B1FF6" w:rsidRPr="00471DD4" w:rsidRDefault="000B1FF6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Типичные ошибки пешеходов </w:t>
            </w:r>
          </w:p>
          <w:p w:rsidR="000B1FF6" w:rsidRPr="00471DD4" w:rsidRDefault="000B1FF6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Типовые примеры допускаемых нарушений ПДД</w:t>
            </w: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Устройство и техническое обслуживание транспортных средств категории «В» как объектов управления  </w:t>
            </w: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Классификация автомобилей</w:t>
            </w:r>
          </w:p>
          <w:p w:rsidR="007B7DF3" w:rsidRPr="00471DD4" w:rsidRDefault="007B7DF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Общее устройство автомобиля </w:t>
            </w:r>
          </w:p>
          <w:p w:rsidR="009E0F85" w:rsidRPr="00471DD4" w:rsidRDefault="009E0F8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Кузов автомобиля, системы пассивной безопасности </w:t>
            </w:r>
          </w:p>
          <w:p w:rsidR="009E0F85" w:rsidRPr="00471DD4" w:rsidRDefault="009E0F8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9E0F85" w:rsidRPr="00471DD4" w:rsidRDefault="009E0F8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Общее устройство и принцип работы двигателя </w:t>
            </w:r>
          </w:p>
          <w:p w:rsidR="009E0F85" w:rsidRPr="00471DD4" w:rsidRDefault="009E0F8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0F85" w:rsidRPr="00471DD4" w:rsidRDefault="009E0F8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0F85" w:rsidRPr="00471DD4" w:rsidRDefault="009E0F8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Горюче-смазочные материалы и специальные жидкости </w:t>
            </w:r>
          </w:p>
          <w:p w:rsidR="009E0F85" w:rsidRPr="00471DD4" w:rsidRDefault="009E0F8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0F85" w:rsidRPr="00471DD4" w:rsidRDefault="009E0F8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Схемы трансмиссии автомобилей с различными приводами</w:t>
            </w: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Общее устройство и принцип работы сцепления </w:t>
            </w: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механической коробки переключения передач</w:t>
            </w: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Общее устройство и принцип работы автоматической коробки переключения передач </w:t>
            </w: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Передняя и задняя подвески </w:t>
            </w: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Конструкции и маркировка автомобильных шин </w:t>
            </w: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Общее устройство и принцип работы тормозных систем </w:t>
            </w: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системы рулевого управления</w:t>
            </w: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49FA" w:rsidRPr="00471DD4" w:rsidRDefault="00DF49FA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маркировка аккумуляторных батарей</w:t>
            </w:r>
          </w:p>
          <w:p w:rsidR="005D4625" w:rsidRPr="00471DD4" w:rsidRDefault="005D462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D4625" w:rsidRPr="00471DD4" w:rsidRDefault="005D462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генератора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53" w:rsidRPr="00471DD4" w:rsidRDefault="006D232B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lastRenderedPageBreak/>
              <w:t xml:space="preserve">стенд, </w:t>
            </w:r>
            <w:r w:rsidR="00745253"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E403AD" w:rsidRDefault="00E403AD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E403AD" w:rsidRDefault="00E403AD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E403AD" w:rsidRDefault="00E403AD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DB7C3C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 xml:space="preserve">Стенд, </w:t>
            </w:r>
            <w:r w:rsidR="008233B4" w:rsidRPr="00471DD4">
              <w:rPr>
                <w:rFonts w:ascii="Times New Roman" w:hAnsi="Times New Roman" w:cs="Times New Roman"/>
              </w:rPr>
              <w:t>мультиме-дийный слайд</w:t>
            </w:r>
            <w:r w:rsidRPr="00471DD4">
              <w:rPr>
                <w:rFonts w:ascii="Times New Roman" w:hAnsi="Times New Roman" w:cs="Times New Roman"/>
              </w:rPr>
              <w:t>, плакат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lastRenderedPageBreak/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8233B4" w:rsidRPr="00471DD4" w:rsidRDefault="008233B4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723F86" w:rsidRPr="00471DD4" w:rsidRDefault="00723F86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1D2" w:rsidRPr="00471DD4" w:rsidRDefault="00723F86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  <w:r w:rsidR="00FC21D2"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FC21D2" w:rsidRPr="00471DD4" w:rsidRDefault="00FC21D2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1D2" w:rsidRPr="00471DD4" w:rsidRDefault="00FC21D2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0B1FF6" w:rsidRPr="00471DD4" w:rsidRDefault="000B1FF6" w:rsidP="000B1F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0B1FF6" w:rsidRPr="00471DD4" w:rsidRDefault="000B1FF6" w:rsidP="000B1F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0B1FF6" w:rsidRPr="00471DD4" w:rsidRDefault="000B1FF6" w:rsidP="000B1F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1FF6" w:rsidRPr="00471DD4" w:rsidRDefault="000B1FF6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7DF3" w:rsidRPr="00471DD4" w:rsidRDefault="007B7DF3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3AD" w:rsidRDefault="00E403AD" w:rsidP="007B7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3AD" w:rsidRDefault="00E403AD" w:rsidP="007B7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7DF3" w:rsidRPr="00471DD4" w:rsidRDefault="007B7DF3" w:rsidP="007B7D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7B7DF3" w:rsidRPr="00471DD4" w:rsidRDefault="009E0F85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9E0F85" w:rsidRPr="00471DD4" w:rsidRDefault="009E0F85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0F85" w:rsidRPr="00471DD4" w:rsidRDefault="009E0F85" w:rsidP="009E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 мультиме-дийный слайд</w:t>
            </w:r>
          </w:p>
          <w:p w:rsidR="009E0F85" w:rsidRPr="00471DD4" w:rsidRDefault="009E0F85" w:rsidP="008233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Плакат, стенд,</w:t>
            </w:r>
          </w:p>
          <w:p w:rsidR="009E0F85" w:rsidRPr="00471DD4" w:rsidRDefault="009E0F85" w:rsidP="009E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9E0F85" w:rsidRPr="00471DD4" w:rsidRDefault="009E0F85" w:rsidP="009E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9E0F85" w:rsidRPr="00471DD4" w:rsidRDefault="009E0F85" w:rsidP="009E0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DF49FA" w:rsidRPr="00471DD4" w:rsidRDefault="009E0F85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 xml:space="preserve"> </w:t>
            </w:r>
            <w:r w:rsidR="00DF49FA" w:rsidRPr="00471DD4">
              <w:rPr>
                <w:rFonts w:ascii="Times New Roman" w:hAnsi="Times New Roman" w:cs="Times New Roman"/>
              </w:rPr>
              <w:t>Стенд,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9E0F85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</w:t>
            </w:r>
            <w:r w:rsidRPr="00471DD4">
              <w:rPr>
                <w:rFonts w:ascii="Times New Roman" w:hAnsi="Times New Roman" w:cs="Times New Roman"/>
              </w:rPr>
              <w:lastRenderedPageBreak/>
              <w:t>дийный слайд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  <w:p w:rsidR="005D4625" w:rsidRPr="00471DD4" w:rsidRDefault="005D4625" w:rsidP="00DF49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625" w:rsidRPr="00471DD4" w:rsidRDefault="005D4625" w:rsidP="005D46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5D4625" w:rsidRPr="00471DD4" w:rsidRDefault="005D4625" w:rsidP="005D46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6D232B" w:rsidRPr="00471DD4" w:rsidRDefault="006D232B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403AD" w:rsidRDefault="00E403AD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E403AD" w:rsidRDefault="00E403AD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403AD" w:rsidRDefault="00E403AD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403AD" w:rsidRDefault="00E403AD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8233B4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B7C3C" w:rsidRPr="00471DD4" w:rsidRDefault="00DB7C3C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B7C3C" w:rsidRPr="00471DD4" w:rsidRDefault="00DB7C3C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B7C3C" w:rsidRPr="00471DD4" w:rsidRDefault="00DB7C3C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lastRenderedPageBreak/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23F86" w:rsidRPr="00471DD4" w:rsidRDefault="00723F86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23F86" w:rsidRPr="00471DD4" w:rsidRDefault="00723F86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0B1FF6" w:rsidRPr="00471DD4" w:rsidRDefault="000B1FF6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B1FF6" w:rsidRPr="00471DD4" w:rsidRDefault="000B1FF6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C12CF0" w:rsidRPr="00471DD4" w:rsidRDefault="00C12CF0" w:rsidP="00C12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C12CF0" w:rsidRPr="00471DD4" w:rsidRDefault="00C12CF0" w:rsidP="00C12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B7DF3" w:rsidRPr="00471DD4" w:rsidRDefault="007B7DF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lastRenderedPageBreak/>
              <w:t>шт</w:t>
            </w: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  <w:p w:rsidR="005D4625" w:rsidRPr="00471DD4" w:rsidRDefault="005D462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D4625" w:rsidRPr="00471DD4" w:rsidRDefault="005D462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D4625" w:rsidRPr="00471DD4" w:rsidRDefault="005D462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D4625" w:rsidRPr="00471DD4" w:rsidRDefault="005D462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71DD4">
              <w:rPr>
                <w:rFonts w:ascii="Times New Roman" w:hAnsi="Times New Roman" w:cs="Times New Roman"/>
                <w:lang w:val="tt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232B" w:rsidRPr="00471DD4" w:rsidRDefault="006D232B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E403AD" w:rsidRDefault="00E403AD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03AD" w:rsidRDefault="00E403AD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03AD" w:rsidRDefault="00E403AD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8233B4" w:rsidRPr="00471DD4" w:rsidRDefault="008233B4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D92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3F86" w:rsidRPr="00471DD4" w:rsidRDefault="00723F86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7C3C" w:rsidRPr="00471DD4" w:rsidRDefault="00DB7C3C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7C3C" w:rsidRPr="00471DD4" w:rsidRDefault="00DB7C3C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7C3C" w:rsidRPr="00471DD4" w:rsidRDefault="00DB7C3C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3B4" w:rsidRPr="00471DD4" w:rsidRDefault="008233B4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3F86" w:rsidRPr="00471DD4" w:rsidRDefault="00723F86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0B1FF6" w:rsidRPr="00471DD4" w:rsidRDefault="000B1FF6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CF0" w:rsidRPr="00471DD4" w:rsidRDefault="00C12CF0" w:rsidP="00C12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7DF3" w:rsidRPr="00471DD4" w:rsidRDefault="007B7DF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7B7DF3" w:rsidRPr="00471DD4" w:rsidRDefault="007B7DF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9E0F85" w:rsidRPr="00471DD4" w:rsidRDefault="009E0F8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0F85" w:rsidRPr="00471DD4" w:rsidRDefault="009E0F85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9E0F85" w:rsidRPr="00471DD4" w:rsidRDefault="009E0F8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0F85" w:rsidRPr="00471DD4" w:rsidRDefault="009E0F8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3F86" w:rsidRPr="00471DD4" w:rsidRDefault="00723F86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3F86" w:rsidRPr="00471DD4" w:rsidRDefault="00723F86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DF49FA" w:rsidRPr="00471DD4" w:rsidRDefault="00DF49FA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453E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3F86" w:rsidRPr="00471DD4" w:rsidRDefault="00723F86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49FA" w:rsidRPr="00471DD4" w:rsidRDefault="00DF49FA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3F86" w:rsidRPr="00471DD4" w:rsidRDefault="00723F86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253" w:rsidRPr="00471DD4" w:rsidRDefault="00745253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  <w:p w:rsidR="005D4625" w:rsidRPr="00471DD4" w:rsidRDefault="005D462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625" w:rsidRPr="00471DD4" w:rsidRDefault="005D462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625" w:rsidRPr="00471DD4" w:rsidRDefault="005D462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4625" w:rsidRPr="00471DD4" w:rsidRDefault="005D462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7</w:t>
            </w:r>
          </w:p>
        </w:tc>
      </w:tr>
      <w:tr w:rsidR="00745253" w:rsidRPr="00471DD4" w:rsidTr="00B8382E">
        <w:trPr>
          <w:trHeight w:val="28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Общее устройство и принцип работы стартера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D47" w:rsidRPr="00471DD4" w:rsidRDefault="00582D47" w:rsidP="00582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745253" w:rsidRPr="00471DD4" w:rsidRDefault="00582D47" w:rsidP="00582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45253" w:rsidRPr="00471DD4" w:rsidTr="00B8382E">
        <w:trPr>
          <w:trHeight w:val="29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 бесконтактной 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253" w:rsidRPr="00471DD4" w:rsidTr="00B8382E">
        <w:trPr>
          <w:trHeight w:val="27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микропроцессорной систем зажигания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D47" w:rsidRPr="00471DD4" w:rsidRDefault="00582D47" w:rsidP="00582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745253" w:rsidRPr="00471DD4" w:rsidRDefault="00582D47" w:rsidP="00582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582D47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582D47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45253" w:rsidRPr="00471DD4" w:rsidTr="00B8382E">
        <w:trPr>
          <w:trHeight w:val="28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и принцип работы, внешних световых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253" w:rsidRPr="00471DD4" w:rsidTr="00B8382E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приборов и звуковых сигналов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D47" w:rsidRPr="00471DD4" w:rsidRDefault="00582D47" w:rsidP="00582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Стенд,</w:t>
            </w:r>
          </w:p>
          <w:p w:rsidR="00745253" w:rsidRPr="00471DD4" w:rsidRDefault="00582D47" w:rsidP="00582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слайд, плакат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582D47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582D47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45253" w:rsidRPr="00471DD4" w:rsidTr="00B8382E">
        <w:trPr>
          <w:trHeight w:val="29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582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Классификация прицепов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582D47" w:rsidP="00582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45253" w:rsidRPr="00471DD4" w:rsidTr="00B8382E">
        <w:trPr>
          <w:trHeight w:val="29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Общее устройство прицепа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021175" w:rsidP="00021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45253" w:rsidRPr="00471DD4" w:rsidTr="00B8382E">
        <w:trPr>
          <w:trHeight w:val="25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Виды подвесок, применяемых на прицепах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021175" w:rsidP="00021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45253" w:rsidRPr="00471DD4" w:rsidTr="00B8382E">
        <w:trPr>
          <w:trHeight w:val="302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Электрооборудование прицепа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021175" w:rsidP="00021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45253" w:rsidRPr="00471DD4" w:rsidTr="00B8382E">
        <w:trPr>
          <w:trHeight w:val="293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Устройство узла сцепки и тягово-сцепного устройства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021175" w:rsidP="00021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45253" w:rsidRPr="00471DD4" w:rsidTr="00B8382E">
        <w:trPr>
          <w:trHeight w:val="25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253" w:rsidRPr="00471DD4" w:rsidRDefault="00745253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Контрольный осмотр и ежедневное техническое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21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253" w:rsidRPr="00471DD4" w:rsidRDefault="00745253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B8382E">
        <w:trPr>
          <w:trHeight w:val="427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обслуживание автомобиля и прицепа</w:t>
            </w:r>
          </w:p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F43444">
            <w:pPr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21175" w:rsidRPr="00471DD4" w:rsidTr="00B8382E">
        <w:trPr>
          <w:trHeight w:val="14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Pr="00471DD4" w:rsidRDefault="0002117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и выполнение грузовых перевозок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B8382E">
        <w:trPr>
          <w:trHeight w:val="302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Default="00021175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автомобильным транспортом </w:t>
            </w:r>
          </w:p>
          <w:p w:rsidR="00E403AD" w:rsidRPr="00471DD4" w:rsidRDefault="00E403AD" w:rsidP="00D370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B8382E">
        <w:trPr>
          <w:trHeight w:val="269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определяющие порядок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21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B8382E">
        <w:trPr>
          <w:trHeight w:val="432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перевозки грузов автомобильным транспортом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21175">
            <w:pPr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</w:t>
            </w:r>
            <w:r w:rsidRPr="00471DD4">
              <w:rPr>
                <w:rFonts w:ascii="Times New Roman" w:hAnsi="Times New Roman" w:cs="Times New Roman"/>
              </w:rPr>
              <w:lastRenderedPageBreak/>
              <w:t>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21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21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21175" w:rsidRPr="00471DD4" w:rsidTr="00B8382E">
        <w:trPr>
          <w:trHeight w:val="166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Pr="00471DD4" w:rsidRDefault="00021175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Организация и выполнение пассажирских перевозок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B8382E">
        <w:trPr>
          <w:trHeight w:val="28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Pr="00471DD4" w:rsidRDefault="00021175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автомобильным транспортом </w:t>
            </w:r>
          </w:p>
          <w:p w:rsidR="00021175" w:rsidRPr="00471DD4" w:rsidRDefault="00021175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>
            <w:pPr>
              <w:rPr>
                <w:rFonts w:ascii="Times New Roman" w:hAnsi="Times New Roman" w:cs="Times New Roman"/>
                <w:b/>
              </w:rPr>
            </w:pPr>
          </w:p>
          <w:p w:rsidR="00021175" w:rsidRPr="00471DD4" w:rsidRDefault="00021175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B8382E">
        <w:trPr>
          <w:trHeight w:val="274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обеспечение пассажирских перевозок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B8382E">
        <w:trPr>
          <w:trHeight w:val="418"/>
        </w:trPr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автомобильным транспортом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21175">
            <w:pPr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</w:rPr>
              <w:t>мультиме-дийный слайд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E4039" w:rsidRPr="00471DD4" w:rsidTr="008C67A7">
        <w:trPr>
          <w:trHeight w:val="271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4039" w:rsidRPr="00471DD4" w:rsidRDefault="00FE4039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4039" w:rsidRPr="00471DD4" w:rsidRDefault="00FE4039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4039" w:rsidRPr="00471DD4" w:rsidRDefault="00FE4039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A342A9">
        <w:trPr>
          <w:trHeight w:val="413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Информационный стенд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175" w:rsidRPr="00471DD4" w:rsidTr="00A342A9">
        <w:trPr>
          <w:trHeight w:val="283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Закон Российской Федерации от 7 февраля 1992 г. № 2300-1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1175" w:rsidRPr="00471DD4" w:rsidRDefault="00021175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800" w:rsidRPr="00471DD4" w:rsidTr="00A342A9">
        <w:trPr>
          <w:trHeight w:val="302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A342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«О защите прав потребителей»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1800" w:rsidRPr="00471DD4" w:rsidTr="00A342A9">
        <w:trPr>
          <w:trHeight w:val="274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1800" w:rsidRPr="00471DD4" w:rsidTr="00A342A9">
        <w:trPr>
          <w:trHeight w:val="288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Примерная программа профессиональной подготовки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800" w:rsidRPr="00471DD4" w:rsidTr="00A342A9">
        <w:trPr>
          <w:trHeight w:val="288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водителей транспортных средств категории «В»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1800" w:rsidRPr="00471DD4" w:rsidTr="00A342A9">
        <w:trPr>
          <w:trHeight w:val="274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Программа профессиональной подготовки водителей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800" w:rsidRPr="00471DD4" w:rsidTr="00A342A9">
        <w:trPr>
          <w:trHeight w:val="264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транспортных средств категории «В», согласованная с Госавтоинспекцией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1800" w:rsidRPr="00471DD4" w:rsidTr="00A342A9">
        <w:trPr>
          <w:trHeight w:val="278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Учебный план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1800" w:rsidRPr="00471DD4" w:rsidTr="00A342A9">
        <w:trPr>
          <w:trHeight w:val="302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1800" w:rsidRPr="00471DD4" w:rsidTr="00A342A9">
        <w:trPr>
          <w:trHeight w:val="283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1800" w:rsidRPr="00471DD4" w:rsidTr="00A342A9">
        <w:trPr>
          <w:trHeight w:val="298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71800" w:rsidRPr="00471DD4" w:rsidTr="00A342A9">
        <w:trPr>
          <w:trHeight w:val="288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Схемы учебных маршрутов, утвержденные руководителем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800" w:rsidRPr="00471DD4" w:rsidRDefault="00E71800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F32" w:rsidRPr="00471DD4" w:rsidTr="00A342A9">
        <w:trPr>
          <w:trHeight w:val="283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F32" w:rsidRPr="00471DD4" w:rsidRDefault="00120F32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F32" w:rsidRPr="00471DD4" w:rsidRDefault="00120F32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F32" w:rsidRPr="00471DD4" w:rsidRDefault="00120F32" w:rsidP="008C6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20F32" w:rsidRPr="00471DD4" w:rsidTr="00A342A9">
        <w:trPr>
          <w:trHeight w:val="293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F32" w:rsidRPr="00471DD4" w:rsidRDefault="00120F32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F32" w:rsidRPr="00471DD4" w:rsidRDefault="00120F32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F32" w:rsidRPr="00471DD4" w:rsidRDefault="00120F32" w:rsidP="0004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20F32" w:rsidRPr="00471DD4" w:rsidTr="008C67A7">
        <w:trPr>
          <w:trHeight w:val="278"/>
        </w:trPr>
        <w:tc>
          <w:tcPr>
            <w:tcW w:w="7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F32" w:rsidRPr="00471DD4" w:rsidRDefault="00120F32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Адрес официального сайта в сети «Интернет»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F32" w:rsidRPr="00471DD4" w:rsidRDefault="007C1295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tgtFrame="_blank" w:history="1">
              <w:r w:rsidR="00120F32" w:rsidRPr="00471DD4">
                <w:rPr>
                  <w:rStyle w:val="a7"/>
                  <w:rFonts w:ascii="Times New Roman" w:hAnsi="Times New Roman" w:cs="Times New Roman"/>
                </w:rPr>
                <w:t>http://apastovo-dosaafrt.ru/</w:t>
              </w:r>
            </w:hyperlink>
          </w:p>
        </w:tc>
      </w:tr>
    </w:tbl>
    <w:p w:rsidR="00AB3A2E" w:rsidRPr="00471DD4" w:rsidRDefault="00AB3A2E" w:rsidP="00286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A4F3A" w:rsidRPr="00471DD4" w:rsidRDefault="00286A8C" w:rsidP="00286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Перечень материалов по предмету </w:t>
      </w:r>
    </w:p>
    <w:p w:rsidR="00286A8C" w:rsidRPr="00471DD4" w:rsidRDefault="00286A8C" w:rsidP="00CA12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«Первая помощь при дорожно-транспортном</w:t>
      </w:r>
      <w:r w:rsidR="00FA1F99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471DD4">
        <w:rPr>
          <w:rFonts w:ascii="Times New Roman" w:eastAsia="Times New Roman" w:hAnsi="Times New Roman" w:cs="Times New Roman"/>
          <w:b/>
          <w:color w:val="000000"/>
          <w:u w:val="single"/>
        </w:rPr>
        <w:t>происшествии»</w:t>
      </w:r>
      <w:r w:rsidR="00FA1F99" w:rsidRPr="00471DD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 минимальный комплект)</w:t>
      </w:r>
    </w:p>
    <w:p w:rsidR="00286A8C" w:rsidRPr="00471DD4" w:rsidRDefault="00286A8C" w:rsidP="00286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8"/>
        <w:gridCol w:w="1877"/>
        <w:gridCol w:w="1915"/>
      </w:tblGrid>
      <w:tr w:rsidR="00286A8C" w:rsidRPr="00471DD4">
        <w:trPr>
          <w:trHeight w:val="590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Наименование учебных материалов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</w:tr>
      <w:tr w:rsidR="00286A8C" w:rsidRPr="00471DD4">
        <w:trPr>
          <w:trHeight w:val="288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403AD" w:rsidRDefault="00E403AD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86A8C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</w:t>
            </w:r>
          </w:p>
          <w:p w:rsidR="00E403AD" w:rsidRPr="00471DD4" w:rsidRDefault="00E403AD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A8C" w:rsidRPr="00471DD4">
        <w:trPr>
          <w:trHeight w:val="317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Тренажер-манекен взрослого пострадавшего (голова, торс,</w:t>
            </w:r>
            <w:r w:rsidR="00AB1D58"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286A8C" w:rsidRPr="00471DD4" w:rsidRDefault="00286A8C" w:rsidP="00286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103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8"/>
        <w:gridCol w:w="1877"/>
        <w:gridCol w:w="1901"/>
      </w:tblGrid>
      <w:tr w:rsidR="00286A8C" w:rsidRPr="00471DD4" w:rsidTr="00AB1D58">
        <w:trPr>
          <w:trHeight w:val="480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86A8C" w:rsidRPr="00471DD4" w:rsidTr="00AB1D58">
        <w:trPr>
          <w:trHeight w:val="530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3509" w:rsidRPr="00471DD4" w:rsidTr="008A4F3A">
        <w:trPr>
          <w:trHeight w:val="74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09" w:rsidRPr="00471DD4" w:rsidRDefault="00003509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09" w:rsidRPr="00471DD4" w:rsidRDefault="00003509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09" w:rsidRPr="00471DD4" w:rsidRDefault="00FA1F99" w:rsidP="00370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86A8C" w:rsidRPr="00471DD4" w:rsidTr="00AB1D58">
        <w:trPr>
          <w:trHeight w:val="293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Мотоциклетный шлем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FA1F99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86A8C" w:rsidRPr="00471DD4" w:rsidTr="00AB1D58">
        <w:trPr>
          <w:trHeight w:val="293"/>
        </w:trPr>
        <w:tc>
          <w:tcPr>
            <w:tcW w:w="10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3AD" w:rsidRDefault="00E403AD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86A8C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Расходные материалы</w:t>
            </w:r>
          </w:p>
          <w:p w:rsidR="00E403AD" w:rsidRPr="00471DD4" w:rsidRDefault="00E403AD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509" w:rsidRPr="00471DD4" w:rsidTr="00AB1D58">
        <w:trPr>
          <w:trHeight w:val="293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09" w:rsidRPr="00471DD4" w:rsidRDefault="00003509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Аптечка первой помощи (автомобильная)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09" w:rsidRPr="00471DD4" w:rsidRDefault="00003509" w:rsidP="002A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09" w:rsidRPr="00471DD4" w:rsidRDefault="00FA1F99" w:rsidP="00370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86A8C" w:rsidRPr="00471DD4" w:rsidTr="00AB1D58">
        <w:trPr>
          <w:trHeight w:val="1598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FA1F99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86A8C" w:rsidRPr="00471DD4" w:rsidTr="00AB1D58">
        <w:trPr>
          <w:trHeight w:val="850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FA1F99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1D58" w:rsidRPr="00471DD4" w:rsidTr="00AB1D58">
        <w:trPr>
          <w:trHeight w:val="258"/>
        </w:trPr>
        <w:tc>
          <w:tcPr>
            <w:tcW w:w="10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3AD" w:rsidRDefault="00E403AD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403AD" w:rsidRDefault="00AB1D58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Учебно-наглядные пособия</w:t>
            </w:r>
          </w:p>
          <w:p w:rsidR="00AB1D58" w:rsidRPr="00471DD4" w:rsidRDefault="00AB1D58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86A8C" w:rsidRPr="00471DD4" w:rsidTr="00AB1D58">
        <w:trPr>
          <w:trHeight w:val="571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FA1F99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286A8C" w:rsidRPr="00471DD4" w:rsidTr="00AB1D58">
        <w:trPr>
          <w:trHeight w:val="57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FA1F99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86A8C" w:rsidRPr="00471DD4" w:rsidTr="00AB1D58">
        <w:trPr>
          <w:trHeight w:val="790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FA1F99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86A8C" w:rsidRPr="00471DD4" w:rsidTr="00AB1D58">
        <w:trPr>
          <w:trHeight w:val="288"/>
        </w:trPr>
        <w:tc>
          <w:tcPr>
            <w:tcW w:w="10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DD4"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Технические средства обучения</w:t>
            </w:r>
          </w:p>
        </w:tc>
      </w:tr>
      <w:tr w:rsidR="00286A8C" w:rsidRPr="00471DD4" w:rsidTr="00AB1D58">
        <w:trPr>
          <w:trHeight w:val="293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Компьютер с соответствующим программным обеспечением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721E76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86A8C" w:rsidRPr="00471DD4" w:rsidTr="00AB1D58">
        <w:trPr>
          <w:trHeight w:val="293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Мультимедийный проектор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721E76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86A8C" w:rsidRPr="00471DD4" w:rsidTr="00AB1D58">
        <w:trPr>
          <w:trHeight w:val="307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286A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Экран (электронная доска)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A8C" w:rsidRPr="00471DD4" w:rsidRDefault="00286A8C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86A8C" w:rsidRPr="00471DD4" w:rsidRDefault="00721E76" w:rsidP="00AB1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D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046650" w:rsidRPr="00471DD4" w:rsidRDefault="00046650" w:rsidP="00286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286A8C" w:rsidRPr="00471DD4" w:rsidRDefault="00452C30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 xml:space="preserve">Участки </w:t>
      </w:r>
      <w:r w:rsidR="001B7C28" w:rsidRPr="00471DD4">
        <w:rPr>
          <w:rFonts w:ascii="Times New Roman" w:eastAsia="Times New Roman" w:hAnsi="Times New Roman" w:cs="Times New Roman"/>
          <w:color w:val="000000"/>
        </w:rPr>
        <w:t>закрытой площадки</w:t>
      </w:r>
      <w:r w:rsidR="000545DF" w:rsidRPr="00471DD4">
        <w:rPr>
          <w:rFonts w:ascii="Times New Roman" w:eastAsia="Times New Roman" w:hAnsi="Times New Roman" w:cs="Times New Roman"/>
          <w:color w:val="000000"/>
        </w:rPr>
        <w:t xml:space="preserve"> Школы</w:t>
      </w:r>
      <w:r w:rsidR="00286A8C" w:rsidRPr="00471DD4">
        <w:rPr>
          <w:rFonts w:ascii="Times New Roman" w:eastAsia="Times New Roman" w:hAnsi="Times New Roman" w:cs="Times New Roman"/>
          <w:color w:val="000000"/>
        </w:rPr>
        <w:t xml:space="preserve"> для первоначального обучения вождению транспортных средств, используемые для выполнения учебных (контрольных) зада</w:t>
      </w:r>
      <w:r w:rsidR="00AA4883" w:rsidRPr="00471DD4">
        <w:rPr>
          <w:rFonts w:ascii="Times New Roman" w:eastAsia="Times New Roman" w:hAnsi="Times New Roman" w:cs="Times New Roman"/>
          <w:color w:val="000000"/>
        </w:rPr>
        <w:t>ний, предусмотренных П</w:t>
      </w:r>
      <w:r w:rsidR="00286A8C" w:rsidRPr="00471DD4">
        <w:rPr>
          <w:rFonts w:ascii="Times New Roman" w:eastAsia="Times New Roman" w:hAnsi="Times New Roman" w:cs="Times New Roman"/>
          <w:color w:val="000000"/>
        </w:rPr>
        <w:t>рограммой, име</w:t>
      </w:r>
      <w:r w:rsidR="00BB3528" w:rsidRPr="00471DD4">
        <w:rPr>
          <w:rFonts w:ascii="Times New Roman" w:eastAsia="Times New Roman" w:hAnsi="Times New Roman" w:cs="Times New Roman"/>
          <w:color w:val="000000"/>
        </w:rPr>
        <w:t>ют ровное и однородное</w:t>
      </w:r>
      <w:r w:rsidR="00286A8C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9C1585" w:rsidRPr="00471DD4">
        <w:rPr>
          <w:rFonts w:ascii="Times New Roman" w:eastAsia="Times New Roman" w:hAnsi="Times New Roman" w:cs="Times New Roman"/>
          <w:color w:val="000000"/>
        </w:rPr>
        <w:t xml:space="preserve">асфальтированное </w:t>
      </w:r>
      <w:r w:rsidR="00286A8C" w:rsidRPr="00471DD4">
        <w:rPr>
          <w:rFonts w:ascii="Times New Roman" w:eastAsia="Times New Roman" w:hAnsi="Times New Roman" w:cs="Times New Roman"/>
          <w:color w:val="000000"/>
        </w:rPr>
        <w:t>покрытие, обеспечивающее круглогодичное функциони</w:t>
      </w:r>
      <w:r w:rsidR="00BB3528" w:rsidRPr="00471DD4">
        <w:rPr>
          <w:rFonts w:ascii="Times New Roman" w:eastAsia="Times New Roman" w:hAnsi="Times New Roman" w:cs="Times New Roman"/>
          <w:color w:val="000000"/>
        </w:rPr>
        <w:t xml:space="preserve">рование.  </w:t>
      </w:r>
      <w:r w:rsidR="001B7C28" w:rsidRPr="00471DD4">
        <w:rPr>
          <w:rFonts w:ascii="Times New Roman" w:eastAsia="Times New Roman" w:hAnsi="Times New Roman" w:cs="Times New Roman"/>
          <w:color w:val="000000"/>
        </w:rPr>
        <w:t>Закрытая площадка</w:t>
      </w:r>
      <w:r w:rsidR="00BB3528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286A8C" w:rsidRPr="00471DD4">
        <w:rPr>
          <w:rFonts w:ascii="Times New Roman" w:eastAsia="Times New Roman" w:hAnsi="Times New Roman" w:cs="Times New Roman"/>
          <w:color w:val="000000"/>
        </w:rPr>
        <w:t>име</w:t>
      </w:r>
      <w:r w:rsidR="00BB3528" w:rsidRPr="00471DD4">
        <w:rPr>
          <w:rFonts w:ascii="Times New Roman" w:eastAsia="Times New Roman" w:hAnsi="Times New Roman" w:cs="Times New Roman"/>
          <w:color w:val="000000"/>
        </w:rPr>
        <w:t>е</w:t>
      </w:r>
      <w:r w:rsidR="00286A8C" w:rsidRPr="00471DD4">
        <w:rPr>
          <w:rFonts w:ascii="Times New Roman" w:eastAsia="Times New Roman" w:hAnsi="Times New Roman" w:cs="Times New Roman"/>
          <w:color w:val="000000"/>
        </w:rPr>
        <w:t>т установленное</w:t>
      </w:r>
      <w:r w:rsidR="001B7C28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286A8C" w:rsidRPr="00471DD4">
        <w:rPr>
          <w:rFonts w:ascii="Times New Roman" w:eastAsia="Times New Roman" w:hAnsi="Times New Roman" w:cs="Times New Roman"/>
          <w:color w:val="000000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286A8C" w:rsidRPr="00471DD4" w:rsidRDefault="00286A8C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Наклонный участок (</w:t>
      </w:r>
      <w:r w:rsidR="00BB3528" w:rsidRPr="00471DD4">
        <w:rPr>
          <w:rFonts w:ascii="Times New Roman" w:eastAsia="Times New Roman" w:hAnsi="Times New Roman" w:cs="Times New Roman"/>
          <w:color w:val="000000"/>
        </w:rPr>
        <w:t xml:space="preserve">1 эстакада) </w:t>
      </w:r>
      <w:r w:rsidRPr="00471DD4">
        <w:rPr>
          <w:rFonts w:ascii="Times New Roman" w:eastAsia="Times New Roman" w:hAnsi="Times New Roman" w:cs="Times New Roman"/>
          <w:color w:val="000000"/>
        </w:rPr>
        <w:t>име</w:t>
      </w:r>
      <w:r w:rsidR="00BB3528" w:rsidRPr="00471DD4">
        <w:rPr>
          <w:rFonts w:ascii="Times New Roman" w:eastAsia="Times New Roman" w:hAnsi="Times New Roman" w:cs="Times New Roman"/>
          <w:color w:val="000000"/>
        </w:rPr>
        <w:t>ет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продольный уклон относительно поверхности закрытой площадки </w:t>
      </w:r>
      <w:r w:rsidR="00BB3528" w:rsidRPr="00471DD4">
        <w:rPr>
          <w:rFonts w:ascii="Times New Roman" w:eastAsia="Times New Roman" w:hAnsi="Times New Roman" w:cs="Times New Roman"/>
          <w:color w:val="000000"/>
        </w:rPr>
        <w:t>в пределах 8-16% включительно.</w:t>
      </w:r>
    </w:p>
    <w:p w:rsidR="00286A8C" w:rsidRPr="00471DD4" w:rsidRDefault="00BB3528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Размеры</w:t>
      </w:r>
      <w:r w:rsidR="00286A8C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ED494F" w:rsidRPr="00471DD4">
        <w:rPr>
          <w:rFonts w:ascii="Times New Roman" w:eastAsia="Times New Roman" w:hAnsi="Times New Roman" w:cs="Times New Roman"/>
          <w:color w:val="000000"/>
        </w:rPr>
        <w:t>закрытой площадки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Школы</w:t>
      </w:r>
      <w:r w:rsidR="00286A8C" w:rsidRPr="00471DD4">
        <w:rPr>
          <w:rFonts w:ascii="Times New Roman" w:eastAsia="Times New Roman" w:hAnsi="Times New Roman" w:cs="Times New Roman"/>
          <w:color w:val="000000"/>
        </w:rPr>
        <w:t xml:space="preserve"> для первоначального обучения вожде</w:t>
      </w:r>
      <w:r w:rsidR="00917BC0" w:rsidRPr="00471DD4">
        <w:rPr>
          <w:rFonts w:ascii="Times New Roman" w:eastAsia="Times New Roman" w:hAnsi="Times New Roman" w:cs="Times New Roman"/>
          <w:color w:val="000000"/>
        </w:rPr>
        <w:t xml:space="preserve">нию транспортных средств </w:t>
      </w:r>
      <w:r w:rsidR="00286A8C" w:rsidRPr="00471DD4">
        <w:rPr>
          <w:rFonts w:ascii="Times New Roman" w:eastAsia="Times New Roman" w:hAnsi="Times New Roman" w:cs="Times New Roman"/>
          <w:color w:val="000000"/>
        </w:rPr>
        <w:t>составля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ет </w:t>
      </w:r>
      <w:r w:rsidR="00391325" w:rsidRPr="00471DD4">
        <w:rPr>
          <w:rFonts w:ascii="Times New Roman" w:eastAsia="Times New Roman" w:hAnsi="Times New Roman" w:cs="Times New Roman"/>
          <w:color w:val="000000"/>
        </w:rPr>
        <w:t>0</w:t>
      </w:r>
      <w:r w:rsidRPr="00471DD4">
        <w:rPr>
          <w:rFonts w:ascii="Times New Roman" w:eastAsia="Times New Roman" w:hAnsi="Times New Roman" w:cs="Times New Roman"/>
          <w:color w:val="000000"/>
        </w:rPr>
        <w:t>,</w:t>
      </w:r>
      <w:r w:rsidR="00391325" w:rsidRPr="00471DD4">
        <w:rPr>
          <w:rFonts w:ascii="Times New Roman" w:eastAsia="Times New Roman" w:hAnsi="Times New Roman" w:cs="Times New Roman"/>
          <w:color w:val="000000"/>
        </w:rPr>
        <w:t>27</w:t>
      </w:r>
      <w:r w:rsidR="00286A8C" w:rsidRPr="00471DD4">
        <w:rPr>
          <w:rFonts w:ascii="Times New Roman" w:eastAsia="Times New Roman" w:hAnsi="Times New Roman" w:cs="Times New Roman"/>
          <w:color w:val="000000"/>
        </w:rPr>
        <w:t xml:space="preserve"> га.</w:t>
      </w:r>
      <w:r w:rsidR="008B7297" w:rsidRPr="00471DD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71D4D" w:rsidRPr="00471DD4" w:rsidRDefault="00BB3528" w:rsidP="00171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 xml:space="preserve">На </w:t>
      </w:r>
      <w:r w:rsidR="00ED494F" w:rsidRPr="00471DD4">
        <w:rPr>
          <w:rFonts w:ascii="Times New Roman" w:eastAsia="Times New Roman" w:hAnsi="Times New Roman" w:cs="Times New Roman"/>
          <w:color w:val="000000"/>
        </w:rPr>
        <w:t>закрытой площадке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Школы сцепления колес транспортного средства с покрытием п</w:t>
      </w:r>
      <w:r w:rsidR="00286A8C" w:rsidRPr="00471DD4">
        <w:rPr>
          <w:rFonts w:ascii="Times New Roman" w:eastAsia="Times New Roman" w:hAnsi="Times New Roman" w:cs="Times New Roman"/>
          <w:color w:val="000000"/>
        </w:rPr>
        <w:t xml:space="preserve">ри проведении промежуточной аттестации и квалификационного экзамена 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в целях безопасности, а также обеспечения объективности оценки в разных погодных условиях </w:t>
      </w:r>
      <w:r w:rsidR="00F11E1A" w:rsidRPr="00471DD4">
        <w:rPr>
          <w:rFonts w:ascii="Times New Roman" w:eastAsia="Times New Roman" w:hAnsi="Times New Roman" w:cs="Times New Roman"/>
          <w:color w:val="000000"/>
        </w:rPr>
        <w:t>составляет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0,4  и соответствует</w:t>
      </w:r>
      <w:r w:rsidR="00286A8C" w:rsidRPr="00471DD4">
        <w:rPr>
          <w:rFonts w:ascii="Times New Roman" w:eastAsia="Times New Roman" w:hAnsi="Times New Roman" w:cs="Times New Roman"/>
          <w:color w:val="000000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50349D" w:rsidRPr="00471DD4">
        <w:rPr>
          <w:rFonts w:ascii="Times New Roman" w:eastAsia="Times New Roman" w:hAnsi="Times New Roman" w:cs="Times New Roman"/>
          <w:color w:val="000000"/>
        </w:rPr>
        <w:t>»</w:t>
      </w:r>
      <w:r w:rsidR="00286A8C" w:rsidRPr="00471DD4">
        <w:rPr>
          <w:rFonts w:ascii="Times New Roman" w:eastAsia="Times New Roman" w:hAnsi="Times New Roman" w:cs="Times New Roman"/>
          <w:color w:val="000000"/>
        </w:rPr>
        <w:t>, что соответствует влажному асфальтобетонному покрытию.</w:t>
      </w:r>
      <w:r w:rsidR="00171D4D" w:rsidRPr="00471DD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71D4D" w:rsidRPr="00471DD4" w:rsidRDefault="00171D4D" w:rsidP="00171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1DD4">
        <w:rPr>
          <w:rFonts w:ascii="Times New Roman" w:eastAsia="Times New Roman" w:hAnsi="Times New Roman" w:cs="Times New Roman"/>
          <w:color w:val="000000"/>
        </w:rPr>
        <w:t>На закрытой площадке Школы для разметки границ отдельных заданий (упражнений) применяется стационарные элементы. Для возможности изменения габаритных размеров отдельных заданий (разметки границ) применяются разметочные (ограничительные) конуса, стойки и стержневые вехи.</w:t>
      </w:r>
    </w:p>
    <w:p w:rsidR="00A81B38" w:rsidRPr="00471DD4" w:rsidRDefault="00286A8C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1DD4">
        <w:rPr>
          <w:rFonts w:ascii="Times New Roman" w:eastAsia="Times New Roman" w:hAnsi="Times New Roman" w:cs="Times New Roman"/>
          <w:color w:val="000000"/>
        </w:rPr>
        <w:t>Поперечный уклон участков закрытой площадки, используемых для выполнения учебных (контрольных) заданий, предус</w:t>
      </w:r>
      <w:r w:rsidR="0050349D" w:rsidRPr="00471DD4">
        <w:rPr>
          <w:rFonts w:ascii="Times New Roman" w:eastAsia="Times New Roman" w:hAnsi="Times New Roman" w:cs="Times New Roman"/>
          <w:color w:val="000000"/>
        </w:rPr>
        <w:t>мотренных П</w:t>
      </w:r>
      <w:r w:rsidRPr="00471DD4">
        <w:rPr>
          <w:rFonts w:ascii="Times New Roman" w:eastAsia="Times New Roman" w:hAnsi="Times New Roman" w:cs="Times New Roman"/>
          <w:color w:val="000000"/>
        </w:rPr>
        <w:t>рограммой</w:t>
      </w:r>
      <w:r w:rsidR="0050349D" w:rsidRPr="00471DD4">
        <w:rPr>
          <w:rFonts w:ascii="Times New Roman" w:eastAsia="Times New Roman" w:hAnsi="Times New Roman" w:cs="Times New Roman"/>
          <w:color w:val="000000"/>
        </w:rPr>
        <w:t xml:space="preserve">, </w:t>
      </w:r>
      <w:r w:rsidRPr="00471DD4">
        <w:rPr>
          <w:rFonts w:ascii="Times New Roman" w:eastAsia="Times New Roman" w:hAnsi="Times New Roman" w:cs="Times New Roman"/>
          <w:color w:val="000000"/>
        </w:rPr>
        <w:t>обеспечива</w:t>
      </w:r>
      <w:r w:rsidR="0050349D" w:rsidRPr="00471DD4">
        <w:rPr>
          <w:rFonts w:ascii="Times New Roman" w:eastAsia="Times New Roman" w:hAnsi="Times New Roman" w:cs="Times New Roman"/>
          <w:color w:val="000000"/>
        </w:rPr>
        <w:t>ет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   во</w:t>
      </w:r>
      <w:r w:rsidR="00046650" w:rsidRPr="00471DD4">
        <w:rPr>
          <w:rFonts w:ascii="Times New Roman" w:eastAsia="Times New Roman" w:hAnsi="Times New Roman" w:cs="Times New Roman"/>
          <w:color w:val="000000"/>
        </w:rPr>
        <w:t xml:space="preserve">доотвод   с   их   поверхности. </w:t>
      </w:r>
      <w:r w:rsidR="00A81B38" w:rsidRPr="00471DD4">
        <w:rPr>
          <w:rFonts w:ascii="Times New Roman" w:eastAsia="Times New Roman" w:hAnsi="Times New Roman" w:cs="Times New Roman"/>
          <w:color w:val="000000"/>
        </w:rPr>
        <w:t>Продол</w:t>
      </w:r>
      <w:r w:rsidR="0050349D" w:rsidRPr="00471DD4">
        <w:rPr>
          <w:rFonts w:ascii="Times New Roman" w:eastAsia="Times New Roman" w:hAnsi="Times New Roman" w:cs="Times New Roman"/>
          <w:color w:val="000000"/>
        </w:rPr>
        <w:t>ьный уклон</w:t>
      </w:r>
      <w:r w:rsidR="00A81B38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="00FB0F52" w:rsidRPr="00471DD4">
        <w:rPr>
          <w:rFonts w:ascii="Times New Roman" w:eastAsia="Times New Roman" w:hAnsi="Times New Roman" w:cs="Times New Roman"/>
          <w:color w:val="000000"/>
        </w:rPr>
        <w:t>закрытой площадки</w:t>
      </w:r>
      <w:r w:rsidR="00A81B38" w:rsidRPr="00471DD4">
        <w:rPr>
          <w:rFonts w:ascii="Times New Roman" w:eastAsia="Times New Roman" w:hAnsi="Times New Roman" w:cs="Times New Roman"/>
          <w:color w:val="000000"/>
        </w:rPr>
        <w:t xml:space="preserve"> (за исключением наклонного уч</w:t>
      </w:r>
      <w:r w:rsidR="00FB0F52" w:rsidRPr="00471DD4">
        <w:rPr>
          <w:rFonts w:ascii="Times New Roman" w:eastAsia="Times New Roman" w:hAnsi="Times New Roman" w:cs="Times New Roman"/>
          <w:color w:val="000000"/>
        </w:rPr>
        <w:t xml:space="preserve">астка (эстакады)  не более </w:t>
      </w:r>
      <w:r w:rsidR="00FB0F52" w:rsidRPr="00471DD4">
        <w:rPr>
          <w:rFonts w:ascii="Times New Roman" w:eastAsia="Times New Roman" w:hAnsi="Times New Roman" w:cs="Times New Roman"/>
          <w:color w:val="000000" w:themeColor="text1"/>
        </w:rPr>
        <w:t>100%</w:t>
      </w:r>
      <w:r w:rsidR="00A81B38" w:rsidRPr="00471DD4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97DCD" w:rsidRPr="00471DD4" w:rsidRDefault="00D763DB" w:rsidP="00997D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</w:rPr>
        <w:t xml:space="preserve">Учебно-материальная база </w:t>
      </w:r>
      <w:r w:rsidR="009E0E6E" w:rsidRPr="00471DD4">
        <w:rPr>
          <w:rFonts w:ascii="Times New Roman" w:eastAsia="Times New Roman" w:hAnsi="Times New Roman" w:cs="Times New Roman"/>
          <w:color w:val="000000"/>
        </w:rPr>
        <w:t>П</w:t>
      </w:r>
      <w:r w:rsidR="00730199" w:rsidRPr="00471DD4">
        <w:rPr>
          <w:rFonts w:ascii="Times New Roman" w:eastAsia="Times New Roman" w:hAnsi="Times New Roman" w:cs="Times New Roman"/>
          <w:color w:val="000000"/>
        </w:rPr>
        <w:t xml:space="preserve">ОУ </w:t>
      </w:r>
      <w:r w:rsidR="005F7A22" w:rsidRPr="00471DD4">
        <w:rPr>
          <w:rFonts w:ascii="Times New Roman" w:eastAsia="Times New Roman" w:hAnsi="Times New Roman" w:cs="Times New Roman"/>
          <w:color w:val="000000"/>
        </w:rPr>
        <w:t>Апастовской Т</w:t>
      </w:r>
      <w:r w:rsidR="00730199" w:rsidRPr="00471DD4">
        <w:rPr>
          <w:rFonts w:ascii="Times New Roman" w:eastAsia="Times New Roman" w:hAnsi="Times New Roman" w:cs="Times New Roman"/>
          <w:color w:val="000000"/>
        </w:rPr>
        <w:t>Ш ДОСААФ РТ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, </w:t>
      </w:r>
      <w:r w:rsidR="00730199" w:rsidRPr="00471DD4">
        <w:rPr>
          <w:rFonts w:ascii="Times New Roman" w:eastAsia="Times New Roman" w:hAnsi="Times New Roman" w:cs="Times New Roman"/>
          <w:color w:val="000000"/>
        </w:rPr>
        <w:t xml:space="preserve">удовлетворяет условиям реализации Программы. </w:t>
      </w:r>
      <w:r w:rsidR="00997DCD" w:rsidRPr="00471DD4">
        <w:rPr>
          <w:rFonts w:ascii="Times New Roman" w:hAnsi="Times New Roman" w:cs="Times New Roman"/>
          <w:lang w:val="tt-RU"/>
        </w:rPr>
        <w:t xml:space="preserve">Оценка состояния учебно-материальной базы по результатам самообследования </w:t>
      </w:r>
      <w:r w:rsidR="00A81B38" w:rsidRPr="00471DD4">
        <w:rPr>
          <w:rFonts w:ascii="Times New Roman" w:hAnsi="Times New Roman" w:cs="Times New Roman"/>
          <w:lang w:val="tt-RU"/>
        </w:rPr>
        <w:t>образовательной   организацие</w:t>
      </w:r>
      <w:r w:rsidR="00997DCD" w:rsidRPr="00471DD4">
        <w:rPr>
          <w:rFonts w:ascii="Times New Roman" w:hAnsi="Times New Roman" w:cs="Times New Roman"/>
          <w:lang w:val="tt-RU"/>
        </w:rPr>
        <w:t>й размещ</w:t>
      </w:r>
      <w:r w:rsidR="00724FB0" w:rsidRPr="00471DD4">
        <w:rPr>
          <w:rFonts w:ascii="Times New Roman" w:hAnsi="Times New Roman" w:cs="Times New Roman"/>
          <w:lang w:val="tt-RU"/>
        </w:rPr>
        <w:t>ена</w:t>
      </w:r>
      <w:r w:rsidR="00997DCD" w:rsidRPr="00471DD4">
        <w:rPr>
          <w:rFonts w:ascii="Times New Roman" w:hAnsi="Times New Roman" w:cs="Times New Roman"/>
          <w:lang w:val="tt-RU"/>
        </w:rPr>
        <w:t xml:space="preserve"> на</w:t>
      </w:r>
      <w:r w:rsidR="005F7A22" w:rsidRPr="00471DD4">
        <w:rPr>
          <w:rFonts w:ascii="Times New Roman" w:hAnsi="Times New Roman" w:cs="Times New Roman"/>
          <w:lang w:val="tt-RU"/>
        </w:rPr>
        <w:t xml:space="preserve"> </w:t>
      </w:r>
      <w:r w:rsidR="00997DCD" w:rsidRPr="00471DD4">
        <w:rPr>
          <w:rFonts w:ascii="Times New Roman" w:hAnsi="Times New Roman" w:cs="Times New Roman"/>
          <w:lang w:val="tt-RU"/>
        </w:rPr>
        <w:t xml:space="preserve">официальном сайте </w:t>
      </w:r>
      <w:r w:rsidR="00A81B38" w:rsidRPr="00471DD4">
        <w:rPr>
          <w:rFonts w:ascii="Times New Roman" w:hAnsi="Times New Roman" w:cs="Times New Roman"/>
          <w:lang w:val="tt-RU"/>
        </w:rPr>
        <w:t>образовательной организации в информационно-телекоммуникационной сети«Интернет».</w:t>
      </w:r>
    </w:p>
    <w:p w:rsidR="00E403AD" w:rsidRDefault="00E403AD" w:rsidP="00F90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F90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F90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F90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F90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F90806" w:rsidRDefault="00F053A8" w:rsidP="00F90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  <w:r w:rsidRPr="00471DD4">
        <w:rPr>
          <w:rFonts w:ascii="Times New Roman" w:hAnsi="Times New Roman" w:cs="Times New Roman"/>
          <w:b/>
          <w:u w:val="single"/>
          <w:lang w:val="tt-RU"/>
        </w:rPr>
        <w:lastRenderedPageBreak/>
        <w:t>VI</w:t>
      </w:r>
      <w:r w:rsidR="00444BEE" w:rsidRPr="00471DD4">
        <w:rPr>
          <w:rFonts w:ascii="Times New Roman" w:hAnsi="Times New Roman" w:cs="Times New Roman"/>
          <w:b/>
          <w:u w:val="single"/>
          <w:lang w:val="en-US"/>
        </w:rPr>
        <w:t>I</w:t>
      </w:r>
      <w:r w:rsidR="00A81B38" w:rsidRPr="00471DD4">
        <w:rPr>
          <w:rFonts w:ascii="Times New Roman" w:hAnsi="Times New Roman" w:cs="Times New Roman"/>
          <w:b/>
          <w:u w:val="single"/>
          <w:lang w:val="tt-RU"/>
        </w:rPr>
        <w:t xml:space="preserve">.   </w:t>
      </w:r>
      <w:bookmarkStart w:id="0" w:name="_GoBack"/>
      <w:bookmarkEnd w:id="0"/>
      <w:r w:rsidR="00A81B38" w:rsidRPr="00471DD4">
        <w:rPr>
          <w:rFonts w:ascii="Times New Roman" w:hAnsi="Times New Roman" w:cs="Times New Roman"/>
          <w:b/>
          <w:u w:val="single"/>
          <w:lang w:val="tt-RU"/>
        </w:rPr>
        <w:t xml:space="preserve">  СИСТЕМА ОЦЕНКИ РЕЗУЛЬТАТОВ ОСВОЕНИЯ ПРОГРАММЫ</w:t>
      </w:r>
    </w:p>
    <w:p w:rsidR="00E403AD" w:rsidRPr="00471DD4" w:rsidRDefault="00E403AD" w:rsidP="00F90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D4776" w:rsidRPr="00471DD4" w:rsidRDefault="00CC0122" w:rsidP="00CC01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tt-RU"/>
        </w:rPr>
      </w:pPr>
      <w:r w:rsidRPr="00471DD4">
        <w:rPr>
          <w:rFonts w:ascii="Times New Roman" w:eastAsia="Times New Roman" w:hAnsi="Times New Roman" w:cs="Times New Roman"/>
          <w:color w:val="000000"/>
        </w:rPr>
        <w:tab/>
      </w:r>
      <w:r w:rsidR="00ED4776" w:rsidRPr="00471DD4">
        <w:rPr>
          <w:rFonts w:ascii="Times New Roman" w:eastAsia="Times New Roman" w:hAnsi="Times New Roman" w:cs="Times New Roman"/>
          <w:color w:val="000000"/>
        </w:rPr>
        <w:t>Промежуточная аттестация обучающихся по теоретическим предметам осуществляется в форме зачетов, проводимых в соответствии с календарным учебным графиком прохождения</w:t>
      </w:r>
      <w:r w:rsidR="00B1261F" w:rsidRPr="00471DD4">
        <w:rPr>
          <w:rFonts w:ascii="Times New Roman" w:hAnsi="Times New Roman" w:cs="Times New Roman"/>
        </w:rPr>
        <w:t xml:space="preserve"> </w:t>
      </w:r>
      <w:r w:rsidR="00ED4776" w:rsidRPr="00471DD4">
        <w:rPr>
          <w:rFonts w:ascii="Times New Roman" w:eastAsia="Times New Roman" w:hAnsi="Times New Roman" w:cs="Times New Roman"/>
          <w:color w:val="000000"/>
        </w:rPr>
        <w:t xml:space="preserve">программы подготовки водителей транспортных средств категории </w:t>
      </w:r>
      <w:r w:rsidR="00ED4776" w:rsidRPr="00471DD4">
        <w:rPr>
          <w:rFonts w:ascii="Times New Roman" w:hAnsi="Times New Roman" w:cs="Times New Roman"/>
          <w:lang w:val="tt-RU"/>
        </w:rPr>
        <w:t>«В»</w:t>
      </w:r>
      <w:r w:rsidR="00FE7A1A" w:rsidRPr="00471DD4">
        <w:rPr>
          <w:rFonts w:ascii="Times New Roman" w:hAnsi="Times New Roman" w:cs="Times New Roman"/>
          <w:lang w:val="tt-RU"/>
        </w:rPr>
        <w:t>.</w:t>
      </w:r>
    </w:p>
    <w:p w:rsidR="00FE7A1A" w:rsidRPr="00471DD4" w:rsidRDefault="00ED4776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471DD4">
        <w:rPr>
          <w:rFonts w:ascii="Times New Roman" w:eastAsia="Times New Roman" w:hAnsi="Times New Roman" w:cs="Times New Roman"/>
          <w:color w:val="000000"/>
        </w:rPr>
        <w:t>Промежуточная аттестация по практическому вождению транспортных средств осуществляется путем</w:t>
      </w:r>
      <w:r w:rsidR="00B1261F" w:rsidRPr="00471DD4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DD4">
        <w:rPr>
          <w:rFonts w:ascii="Times New Roman" w:eastAsia="Times New Roman" w:hAnsi="Times New Roman" w:cs="Times New Roman"/>
          <w:color w:val="000000"/>
        </w:rPr>
        <w:t>выполнения контрольных заданий.</w:t>
      </w:r>
    </w:p>
    <w:p w:rsidR="00A81B38" w:rsidRPr="00471DD4" w:rsidRDefault="00A81B38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  <w:r w:rsidR="00FE7A1A" w:rsidRPr="00471DD4">
        <w:rPr>
          <w:rFonts w:ascii="Times New Roman" w:hAnsi="Times New Roman" w:cs="Times New Roman"/>
          <w:lang w:val="tt-RU"/>
        </w:rPr>
        <w:t>Обучающиеся</w:t>
      </w:r>
      <w:r w:rsidRPr="00471DD4">
        <w:rPr>
          <w:rFonts w:ascii="Times New Roman" w:hAnsi="Times New Roman" w:cs="Times New Roman"/>
          <w:lang w:val="tt-RU"/>
        </w:rPr>
        <w:t>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FE7A1A" w:rsidRPr="00471DD4" w:rsidRDefault="00A81B38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К проведению квалификационного экзамена привлекаются представители работодателей, их объединений.</w:t>
      </w:r>
    </w:p>
    <w:p w:rsidR="00FE7A1A" w:rsidRPr="00471DD4" w:rsidRDefault="00FE7A1A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Квалификационные экзамены проводятся по окончанию изучения:</w:t>
      </w:r>
    </w:p>
    <w:p w:rsidR="00FE7A1A" w:rsidRPr="00471DD4" w:rsidRDefault="00FE7A1A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базового цикла  - теоретический экзамен, 1 час;</w:t>
      </w:r>
    </w:p>
    <w:p w:rsidR="00FE7A1A" w:rsidRPr="00471DD4" w:rsidRDefault="00FE7A1A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специального и профессионального циклов - теоретический экзамен, 1 час;</w:t>
      </w:r>
    </w:p>
    <w:p w:rsidR="00FE7A1A" w:rsidRPr="00471DD4" w:rsidRDefault="00FE7A1A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вождения транспортных средств - практический экзамен - 2 часа, из них:</w:t>
      </w:r>
    </w:p>
    <w:p w:rsidR="00FE7A1A" w:rsidRPr="00471DD4" w:rsidRDefault="00FE7A1A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1 час - первоначальное обучение вождению,</w:t>
      </w:r>
    </w:p>
    <w:p w:rsidR="00FE7A1A" w:rsidRPr="00471DD4" w:rsidRDefault="00FE7A1A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1 час - обучение в условиях дорожного движения.</w:t>
      </w:r>
    </w:p>
    <w:p w:rsidR="00FE7A1A" w:rsidRPr="00471DD4" w:rsidRDefault="00FE7A1A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Проверка теоретических знаний при проведении квалификационного экзамена проводится по предметам:</w:t>
      </w:r>
    </w:p>
    <w:p w:rsidR="00A81B38" w:rsidRPr="00471DD4" w:rsidRDefault="00A81B38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«Основы законодательства в сфере дорожного движения»;</w:t>
      </w:r>
    </w:p>
    <w:p w:rsidR="00A81B38" w:rsidRPr="00471DD4" w:rsidRDefault="00A81B38" w:rsidP="00AB1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«Устройство и техническое обслуживание транспортных средств категории «В» как объектов управления»;</w:t>
      </w:r>
    </w:p>
    <w:p w:rsidR="00A81B38" w:rsidRPr="00471DD4" w:rsidRDefault="00A81B38" w:rsidP="00AB1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«Основы управления транспортными средствами категории «В»;</w:t>
      </w:r>
    </w:p>
    <w:p w:rsidR="00A81B38" w:rsidRPr="00471DD4" w:rsidRDefault="00A81B38" w:rsidP="00AB1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«Организация и выполнение грузовых перевозок автомобильным транспортом»;</w:t>
      </w:r>
    </w:p>
    <w:p w:rsidR="00A81B38" w:rsidRPr="00471DD4" w:rsidRDefault="00A81B38" w:rsidP="00AB1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«Организация и выполнение пассажирских перевозок автомобильным транспортом».</w:t>
      </w:r>
    </w:p>
    <w:p w:rsidR="00A81B38" w:rsidRPr="00471DD4" w:rsidRDefault="00A81B38" w:rsidP="00FE7A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 xml:space="preserve">Промежуточная аттестация и проверка теоретических знаний при проведении квалификационного     экзамена     проводятся     с    </w:t>
      </w:r>
      <w:r w:rsidR="00FE7A1A" w:rsidRPr="00471DD4">
        <w:rPr>
          <w:rFonts w:ascii="Times New Roman" w:hAnsi="Times New Roman" w:cs="Times New Roman"/>
          <w:lang w:val="tt-RU"/>
        </w:rPr>
        <w:t xml:space="preserve"> использованием     материалов, </w:t>
      </w:r>
      <w:r w:rsidRPr="00471DD4">
        <w:rPr>
          <w:rFonts w:ascii="Times New Roman" w:hAnsi="Times New Roman" w:cs="Times New Roman"/>
          <w:lang w:val="tt-RU"/>
        </w:rPr>
        <w:t>утверждаемых руководителем организации, осуществляющей образовательную деятельность.</w:t>
      </w:r>
    </w:p>
    <w:p w:rsidR="00A81B38" w:rsidRPr="00471DD4" w:rsidRDefault="00A81B38" w:rsidP="00AB1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Практическая квалификационная работа при проведении квалификационного экзамена состоит из двух этапов.</w:t>
      </w:r>
      <w:r w:rsidR="00B1261F" w:rsidRPr="00471DD4">
        <w:rPr>
          <w:rFonts w:ascii="Times New Roman" w:hAnsi="Times New Roman" w:cs="Times New Roman"/>
          <w:lang w:val="tt-RU"/>
        </w:rPr>
        <w:t xml:space="preserve"> </w:t>
      </w:r>
      <w:r w:rsidRPr="00471DD4">
        <w:rPr>
          <w:rFonts w:ascii="Times New Roman" w:hAnsi="Times New Roman" w:cs="Times New Roman"/>
          <w:lang w:val="tt-RU"/>
        </w:rPr>
        <w:t>На первом этапе проверяются первоначальные навыки управления транспортным средством категории «В» на закрытой площадке. На втором этапе осуществляется проверка навыков управления транспортным средством категории «В» в условиях дорожного движения.</w:t>
      </w:r>
    </w:p>
    <w:p w:rsidR="00A81B38" w:rsidRPr="00471DD4" w:rsidRDefault="00A81B38" w:rsidP="007301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730199" w:rsidRPr="00471DD4">
        <w:rPr>
          <w:rFonts w:ascii="Times New Roman" w:hAnsi="Times New Roman" w:cs="Times New Roman"/>
          <w:lang w:val="tt-RU"/>
        </w:rPr>
        <w:t>.</w:t>
      </w:r>
    </w:p>
    <w:p w:rsidR="00FE7A1A" w:rsidRPr="00471DD4" w:rsidRDefault="00A81B38" w:rsidP="00997D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730199" w:rsidRPr="00471DD4">
        <w:rPr>
          <w:rFonts w:ascii="Times New Roman" w:hAnsi="Times New Roman" w:cs="Times New Roman"/>
          <w:lang w:val="tt-RU"/>
        </w:rPr>
        <w:t xml:space="preserve">Школой, на бумажных и </w:t>
      </w:r>
      <w:r w:rsidRPr="00471DD4">
        <w:rPr>
          <w:rFonts w:ascii="Times New Roman" w:hAnsi="Times New Roman" w:cs="Times New Roman"/>
          <w:lang w:val="tt-RU"/>
        </w:rPr>
        <w:t>электронных носителях.</w:t>
      </w: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E403AD" w:rsidRDefault="00E403AD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AB1D58" w:rsidRPr="00471DD4" w:rsidRDefault="00A81B38" w:rsidP="00A81B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  <w:r w:rsidRPr="00471DD4">
        <w:rPr>
          <w:rFonts w:ascii="Times New Roman" w:hAnsi="Times New Roman" w:cs="Times New Roman"/>
          <w:b/>
          <w:u w:val="single"/>
          <w:lang w:val="tt-RU"/>
        </w:rPr>
        <w:lastRenderedPageBreak/>
        <w:t>VII</w:t>
      </w:r>
      <w:r w:rsidR="00444BEE" w:rsidRPr="00471DD4">
        <w:rPr>
          <w:rFonts w:ascii="Times New Roman" w:hAnsi="Times New Roman" w:cs="Times New Roman"/>
          <w:b/>
          <w:u w:val="single"/>
          <w:lang w:val="en-US"/>
        </w:rPr>
        <w:t>I</w:t>
      </w:r>
      <w:r w:rsidRPr="00471DD4">
        <w:rPr>
          <w:rFonts w:ascii="Times New Roman" w:hAnsi="Times New Roman" w:cs="Times New Roman"/>
          <w:b/>
          <w:u w:val="single"/>
          <w:lang w:val="tt-RU"/>
        </w:rPr>
        <w:t xml:space="preserve">.   УЧЕБНО-МЕТОДИЧЕСКИЕ МАТЕРИАЛЫ, </w:t>
      </w:r>
    </w:p>
    <w:p w:rsidR="00A81B38" w:rsidRPr="00471DD4" w:rsidRDefault="00A81B38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  <w:r w:rsidRPr="00471DD4">
        <w:rPr>
          <w:rFonts w:ascii="Times New Roman" w:hAnsi="Times New Roman" w:cs="Times New Roman"/>
          <w:b/>
          <w:u w:val="single"/>
          <w:lang w:val="tt-RU"/>
        </w:rPr>
        <w:t>ОБЕСПЕЧИВАЮЩИЕ РЕАЛИЗАЦИЮ  ПРОГРАММЫ</w:t>
      </w:r>
    </w:p>
    <w:p w:rsidR="00730199" w:rsidRPr="00471DD4" w:rsidRDefault="00730199" w:rsidP="008A4F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tt-RU"/>
        </w:rPr>
      </w:pPr>
    </w:p>
    <w:p w:rsidR="00A81B38" w:rsidRPr="00471DD4" w:rsidRDefault="00A81B38" w:rsidP="00046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Учебно-методические материалы представлены:</w:t>
      </w:r>
    </w:p>
    <w:p w:rsidR="00A81B38" w:rsidRPr="00471DD4" w:rsidRDefault="00A81B38" w:rsidP="00046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примерной программой профессиональной подготовки водителей транспортных средств категории «В», утвержденной в установленном порядке;</w:t>
      </w:r>
    </w:p>
    <w:p w:rsidR="00A81B38" w:rsidRPr="00471DD4" w:rsidRDefault="00A81B38" w:rsidP="000466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 xml:space="preserve">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 w:rsidR="00730199" w:rsidRPr="00471DD4">
        <w:rPr>
          <w:rFonts w:ascii="Times New Roman" w:hAnsi="Times New Roman" w:cs="Times New Roman"/>
          <w:lang w:val="tt-RU"/>
        </w:rPr>
        <w:t>Школы</w:t>
      </w:r>
      <w:r w:rsidRPr="00471DD4">
        <w:rPr>
          <w:rFonts w:ascii="Times New Roman" w:hAnsi="Times New Roman" w:cs="Times New Roman"/>
          <w:lang w:val="tt-RU"/>
        </w:rPr>
        <w:t>;</w:t>
      </w:r>
    </w:p>
    <w:p w:rsidR="00997DCD" w:rsidRPr="00471DD4" w:rsidRDefault="00997DCD" w:rsidP="00997D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>методическими рекомендациями по организации образовательного процесса, утвержденными начальником Школы;</w:t>
      </w:r>
    </w:p>
    <w:p w:rsidR="00997DCD" w:rsidRPr="00471DD4" w:rsidRDefault="00997DCD" w:rsidP="00997D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tt-RU"/>
        </w:rPr>
      </w:pPr>
      <w:r w:rsidRPr="00471DD4">
        <w:rPr>
          <w:rFonts w:ascii="Times New Roman" w:hAnsi="Times New Roman" w:cs="Times New Roman"/>
          <w:lang w:val="tt-RU"/>
        </w:rPr>
        <w:t xml:space="preserve">- материалами для проведения промежуточной и итоговой аттестации обучающихся, утвержденными начальником Школы. Оценочные материалы, необходимые для проведения промежуточной и итоговой аттестации обучающихся при изучении Программы, изменяются и дополняются в соответствии с изменениями, вносимыми в действующее законодательство путем издания локального Акта </w:t>
      </w:r>
      <w:r w:rsidR="003032B1" w:rsidRPr="00471DD4">
        <w:rPr>
          <w:rFonts w:ascii="Times New Roman" w:eastAsia="Times New Roman" w:hAnsi="Times New Roman" w:cs="Times New Roman"/>
          <w:color w:val="000000"/>
        </w:rPr>
        <w:t>П</w:t>
      </w:r>
      <w:r w:rsidRPr="00471DD4">
        <w:rPr>
          <w:rFonts w:ascii="Times New Roman" w:eastAsia="Times New Roman" w:hAnsi="Times New Roman" w:cs="Times New Roman"/>
          <w:color w:val="000000"/>
        </w:rPr>
        <w:t xml:space="preserve">ОУ </w:t>
      </w:r>
      <w:r w:rsidR="00B1261F" w:rsidRPr="00471DD4">
        <w:rPr>
          <w:rFonts w:ascii="Times New Roman" w:eastAsia="Times New Roman" w:hAnsi="Times New Roman" w:cs="Times New Roman"/>
          <w:color w:val="000000"/>
        </w:rPr>
        <w:t>Апастовской Т</w:t>
      </w:r>
      <w:r w:rsidRPr="00471DD4">
        <w:rPr>
          <w:rFonts w:ascii="Times New Roman" w:eastAsia="Times New Roman" w:hAnsi="Times New Roman" w:cs="Times New Roman"/>
          <w:color w:val="000000"/>
        </w:rPr>
        <w:t>Ш ДОСААФ РТ</w:t>
      </w:r>
      <w:r w:rsidRPr="00471DD4">
        <w:rPr>
          <w:rFonts w:ascii="Times New Roman" w:hAnsi="Times New Roman" w:cs="Times New Roman"/>
          <w:lang w:val="tt-RU"/>
        </w:rPr>
        <w:t xml:space="preserve"> без дополнительного согласования.</w:t>
      </w:r>
    </w:p>
    <w:p w:rsidR="00997DCD" w:rsidRPr="00471DD4" w:rsidRDefault="00997DCD" w:rsidP="00997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C621E4" w:rsidRPr="00471DD4" w:rsidRDefault="00C621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sectPr w:rsidR="00C621E4" w:rsidRPr="00471DD4" w:rsidSect="00012CFC">
      <w:footerReference w:type="default" r:id="rId10"/>
      <w:footerReference w:type="first" r:id="rId11"/>
      <w:pgSz w:w="11906" w:h="16838"/>
      <w:pgMar w:top="567" w:right="567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AB" w:rsidRDefault="000D37AB" w:rsidP="00113E53">
      <w:pPr>
        <w:spacing w:after="0" w:line="240" w:lineRule="auto"/>
      </w:pPr>
      <w:r>
        <w:separator/>
      </w:r>
    </w:p>
  </w:endnote>
  <w:endnote w:type="continuationSeparator" w:id="1">
    <w:p w:rsidR="000D37AB" w:rsidRDefault="000D37AB" w:rsidP="0011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540"/>
      <w:docPartObj>
        <w:docPartGallery w:val="Page Numbers (Bottom of Page)"/>
        <w:docPartUnique/>
      </w:docPartObj>
    </w:sdtPr>
    <w:sdtContent>
      <w:p w:rsidR="008C181E" w:rsidRDefault="007C1295">
        <w:pPr>
          <w:pStyle w:val="aa"/>
          <w:jc w:val="center"/>
        </w:pPr>
        <w:fldSimple w:instr=" PAGE   \* MERGEFORMAT ">
          <w:r w:rsidR="00AC279F">
            <w:rPr>
              <w:noProof/>
            </w:rPr>
            <w:t>2</w:t>
          </w:r>
        </w:fldSimple>
      </w:p>
    </w:sdtContent>
  </w:sdt>
  <w:p w:rsidR="008C181E" w:rsidRDefault="008C181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541"/>
      <w:docPartObj>
        <w:docPartGallery w:val="Page Numbers (Bottom of Page)"/>
        <w:docPartUnique/>
      </w:docPartObj>
    </w:sdtPr>
    <w:sdtContent>
      <w:p w:rsidR="008C181E" w:rsidRDefault="007C1295">
        <w:pPr>
          <w:pStyle w:val="aa"/>
          <w:jc w:val="center"/>
        </w:pPr>
      </w:p>
    </w:sdtContent>
  </w:sdt>
  <w:p w:rsidR="008C181E" w:rsidRDefault="008C18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AB" w:rsidRDefault="000D37AB" w:rsidP="00113E53">
      <w:pPr>
        <w:spacing w:after="0" w:line="240" w:lineRule="auto"/>
      </w:pPr>
      <w:r>
        <w:separator/>
      </w:r>
    </w:p>
  </w:footnote>
  <w:footnote w:type="continuationSeparator" w:id="1">
    <w:p w:rsidR="000D37AB" w:rsidRDefault="000D37AB" w:rsidP="0011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A0"/>
    <w:multiLevelType w:val="multilevel"/>
    <w:tmpl w:val="B94C4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283B94"/>
    <w:multiLevelType w:val="multilevel"/>
    <w:tmpl w:val="1E608C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FC67AC"/>
    <w:multiLevelType w:val="hybridMultilevel"/>
    <w:tmpl w:val="589A72CE"/>
    <w:lvl w:ilvl="0" w:tplc="5A6A1216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F93DE3"/>
    <w:rsid w:val="00000835"/>
    <w:rsid w:val="00000E08"/>
    <w:rsid w:val="00003509"/>
    <w:rsid w:val="00003FCC"/>
    <w:rsid w:val="00004E4A"/>
    <w:rsid w:val="00012CFC"/>
    <w:rsid w:val="00021175"/>
    <w:rsid w:val="0002759F"/>
    <w:rsid w:val="000309E5"/>
    <w:rsid w:val="0003589D"/>
    <w:rsid w:val="00043D84"/>
    <w:rsid w:val="00046650"/>
    <w:rsid w:val="00050843"/>
    <w:rsid w:val="00052AE1"/>
    <w:rsid w:val="000545DF"/>
    <w:rsid w:val="000546BD"/>
    <w:rsid w:val="00055B40"/>
    <w:rsid w:val="00055FA7"/>
    <w:rsid w:val="00057DD0"/>
    <w:rsid w:val="000624EF"/>
    <w:rsid w:val="000658B0"/>
    <w:rsid w:val="000662BF"/>
    <w:rsid w:val="00071A34"/>
    <w:rsid w:val="00074272"/>
    <w:rsid w:val="00080E0E"/>
    <w:rsid w:val="00091D85"/>
    <w:rsid w:val="000A371C"/>
    <w:rsid w:val="000B1FF6"/>
    <w:rsid w:val="000B61AC"/>
    <w:rsid w:val="000C15E0"/>
    <w:rsid w:val="000C7695"/>
    <w:rsid w:val="000D188F"/>
    <w:rsid w:val="000D37AB"/>
    <w:rsid w:val="000D6CE0"/>
    <w:rsid w:val="000D7CE4"/>
    <w:rsid w:val="000E3258"/>
    <w:rsid w:val="000E4E7F"/>
    <w:rsid w:val="000E7487"/>
    <w:rsid w:val="000F2BA8"/>
    <w:rsid w:val="000F4FD6"/>
    <w:rsid w:val="000F7DAE"/>
    <w:rsid w:val="00102E3C"/>
    <w:rsid w:val="00102EE3"/>
    <w:rsid w:val="00105EA1"/>
    <w:rsid w:val="00110343"/>
    <w:rsid w:val="0011390E"/>
    <w:rsid w:val="00113991"/>
    <w:rsid w:val="00113E53"/>
    <w:rsid w:val="00113F6F"/>
    <w:rsid w:val="001144CC"/>
    <w:rsid w:val="00116A66"/>
    <w:rsid w:val="00116C84"/>
    <w:rsid w:val="00120F32"/>
    <w:rsid w:val="0013151C"/>
    <w:rsid w:val="001407AB"/>
    <w:rsid w:val="00145ADB"/>
    <w:rsid w:val="001470F4"/>
    <w:rsid w:val="0015043D"/>
    <w:rsid w:val="0015339E"/>
    <w:rsid w:val="00156520"/>
    <w:rsid w:val="00164281"/>
    <w:rsid w:val="00171D4D"/>
    <w:rsid w:val="001734FC"/>
    <w:rsid w:val="00174EE9"/>
    <w:rsid w:val="001810C8"/>
    <w:rsid w:val="0018267C"/>
    <w:rsid w:val="001852FD"/>
    <w:rsid w:val="001947D9"/>
    <w:rsid w:val="001A1626"/>
    <w:rsid w:val="001A6F82"/>
    <w:rsid w:val="001B1A26"/>
    <w:rsid w:val="001B4F80"/>
    <w:rsid w:val="001B51E2"/>
    <w:rsid w:val="001B7C28"/>
    <w:rsid w:val="001C56EC"/>
    <w:rsid w:val="001C65E8"/>
    <w:rsid w:val="001C6F87"/>
    <w:rsid w:val="001D31BB"/>
    <w:rsid w:val="001D783F"/>
    <w:rsid w:val="001E03BA"/>
    <w:rsid w:val="001E51BE"/>
    <w:rsid w:val="001E52D4"/>
    <w:rsid w:val="001E6564"/>
    <w:rsid w:val="001E68C3"/>
    <w:rsid w:val="001E7B03"/>
    <w:rsid w:val="001F3697"/>
    <w:rsid w:val="001F5773"/>
    <w:rsid w:val="00202F3D"/>
    <w:rsid w:val="0020768E"/>
    <w:rsid w:val="002152BF"/>
    <w:rsid w:val="00216A2B"/>
    <w:rsid w:val="00221DD8"/>
    <w:rsid w:val="00225D6C"/>
    <w:rsid w:val="0023241D"/>
    <w:rsid w:val="002410EB"/>
    <w:rsid w:val="002446C4"/>
    <w:rsid w:val="00265809"/>
    <w:rsid w:val="00266F91"/>
    <w:rsid w:val="002675B8"/>
    <w:rsid w:val="00270110"/>
    <w:rsid w:val="00273786"/>
    <w:rsid w:val="00276533"/>
    <w:rsid w:val="00277F7E"/>
    <w:rsid w:val="00282857"/>
    <w:rsid w:val="00285094"/>
    <w:rsid w:val="00286A8C"/>
    <w:rsid w:val="002969AC"/>
    <w:rsid w:val="002A398C"/>
    <w:rsid w:val="002A5D2D"/>
    <w:rsid w:val="002A7168"/>
    <w:rsid w:val="002A7AA3"/>
    <w:rsid w:val="002B1810"/>
    <w:rsid w:val="002B2A44"/>
    <w:rsid w:val="002B4849"/>
    <w:rsid w:val="002B5569"/>
    <w:rsid w:val="002C3530"/>
    <w:rsid w:val="002D1465"/>
    <w:rsid w:val="002D46E4"/>
    <w:rsid w:val="002F1BEE"/>
    <w:rsid w:val="002F7194"/>
    <w:rsid w:val="003002C9"/>
    <w:rsid w:val="00300871"/>
    <w:rsid w:val="003009B7"/>
    <w:rsid w:val="003032B1"/>
    <w:rsid w:val="00304CC6"/>
    <w:rsid w:val="003158A8"/>
    <w:rsid w:val="003224D7"/>
    <w:rsid w:val="00325893"/>
    <w:rsid w:val="00330149"/>
    <w:rsid w:val="003340F4"/>
    <w:rsid w:val="00342C24"/>
    <w:rsid w:val="003474FA"/>
    <w:rsid w:val="0035632E"/>
    <w:rsid w:val="00356CF1"/>
    <w:rsid w:val="003602AC"/>
    <w:rsid w:val="003616B9"/>
    <w:rsid w:val="003659D2"/>
    <w:rsid w:val="0036624D"/>
    <w:rsid w:val="00367473"/>
    <w:rsid w:val="00367E27"/>
    <w:rsid w:val="00370382"/>
    <w:rsid w:val="00371AB4"/>
    <w:rsid w:val="0037258B"/>
    <w:rsid w:val="00372F74"/>
    <w:rsid w:val="00391325"/>
    <w:rsid w:val="00391D2C"/>
    <w:rsid w:val="003933E0"/>
    <w:rsid w:val="0039417C"/>
    <w:rsid w:val="0039530D"/>
    <w:rsid w:val="00397107"/>
    <w:rsid w:val="003972DD"/>
    <w:rsid w:val="003A390F"/>
    <w:rsid w:val="003A41E8"/>
    <w:rsid w:val="003A7979"/>
    <w:rsid w:val="003B4363"/>
    <w:rsid w:val="003B7462"/>
    <w:rsid w:val="003C2935"/>
    <w:rsid w:val="003D32F7"/>
    <w:rsid w:val="003E1A2B"/>
    <w:rsid w:val="003E3EA6"/>
    <w:rsid w:val="003E5F2E"/>
    <w:rsid w:val="003F1A1B"/>
    <w:rsid w:val="003F29D0"/>
    <w:rsid w:val="003F2EC4"/>
    <w:rsid w:val="00402B6C"/>
    <w:rsid w:val="00413924"/>
    <w:rsid w:val="004175C9"/>
    <w:rsid w:val="00417F0F"/>
    <w:rsid w:val="0042200E"/>
    <w:rsid w:val="004254EB"/>
    <w:rsid w:val="004416EC"/>
    <w:rsid w:val="00441969"/>
    <w:rsid w:val="00444BEE"/>
    <w:rsid w:val="00450B31"/>
    <w:rsid w:val="004510F3"/>
    <w:rsid w:val="00452C30"/>
    <w:rsid w:val="004530CC"/>
    <w:rsid w:val="00453E2A"/>
    <w:rsid w:val="004544CB"/>
    <w:rsid w:val="00457809"/>
    <w:rsid w:val="00464282"/>
    <w:rsid w:val="00470B5C"/>
    <w:rsid w:val="00471DD4"/>
    <w:rsid w:val="0047292D"/>
    <w:rsid w:val="0047661B"/>
    <w:rsid w:val="0048193F"/>
    <w:rsid w:val="00482A4E"/>
    <w:rsid w:val="004847F9"/>
    <w:rsid w:val="004865C2"/>
    <w:rsid w:val="004977D1"/>
    <w:rsid w:val="004C1513"/>
    <w:rsid w:val="004D3665"/>
    <w:rsid w:val="004D4567"/>
    <w:rsid w:val="004D5D03"/>
    <w:rsid w:val="004D631E"/>
    <w:rsid w:val="004F05DF"/>
    <w:rsid w:val="004F69B9"/>
    <w:rsid w:val="0050349D"/>
    <w:rsid w:val="00506972"/>
    <w:rsid w:val="00513180"/>
    <w:rsid w:val="00521EF2"/>
    <w:rsid w:val="005258B4"/>
    <w:rsid w:val="00527E5C"/>
    <w:rsid w:val="00532626"/>
    <w:rsid w:val="00534E32"/>
    <w:rsid w:val="00535153"/>
    <w:rsid w:val="00537E3F"/>
    <w:rsid w:val="00545F9E"/>
    <w:rsid w:val="00554E0F"/>
    <w:rsid w:val="00576283"/>
    <w:rsid w:val="00581D60"/>
    <w:rsid w:val="00582D47"/>
    <w:rsid w:val="00594D5E"/>
    <w:rsid w:val="005B7A3F"/>
    <w:rsid w:val="005C0224"/>
    <w:rsid w:val="005C341C"/>
    <w:rsid w:val="005C5328"/>
    <w:rsid w:val="005C5596"/>
    <w:rsid w:val="005C74FC"/>
    <w:rsid w:val="005D03FF"/>
    <w:rsid w:val="005D17B7"/>
    <w:rsid w:val="005D4625"/>
    <w:rsid w:val="005D5557"/>
    <w:rsid w:val="005D6B5F"/>
    <w:rsid w:val="005D725D"/>
    <w:rsid w:val="005E3AA1"/>
    <w:rsid w:val="005E7D2F"/>
    <w:rsid w:val="005F7A22"/>
    <w:rsid w:val="00601AD0"/>
    <w:rsid w:val="00625BFB"/>
    <w:rsid w:val="00627348"/>
    <w:rsid w:val="00627725"/>
    <w:rsid w:val="0063088C"/>
    <w:rsid w:val="00630C0E"/>
    <w:rsid w:val="006333C3"/>
    <w:rsid w:val="006357A0"/>
    <w:rsid w:val="00636277"/>
    <w:rsid w:val="0063631D"/>
    <w:rsid w:val="00637443"/>
    <w:rsid w:val="00642178"/>
    <w:rsid w:val="00646267"/>
    <w:rsid w:val="0065032F"/>
    <w:rsid w:val="006614E0"/>
    <w:rsid w:val="006621A5"/>
    <w:rsid w:val="00662EDF"/>
    <w:rsid w:val="006919A8"/>
    <w:rsid w:val="00693042"/>
    <w:rsid w:val="006970B5"/>
    <w:rsid w:val="006A5823"/>
    <w:rsid w:val="006B192A"/>
    <w:rsid w:val="006B3866"/>
    <w:rsid w:val="006B4ADF"/>
    <w:rsid w:val="006B755E"/>
    <w:rsid w:val="006D232B"/>
    <w:rsid w:val="006E3C07"/>
    <w:rsid w:val="006E44D0"/>
    <w:rsid w:val="006F08D7"/>
    <w:rsid w:val="006F4A1D"/>
    <w:rsid w:val="006F4DF0"/>
    <w:rsid w:val="006F63B7"/>
    <w:rsid w:val="00705536"/>
    <w:rsid w:val="007122BE"/>
    <w:rsid w:val="00713233"/>
    <w:rsid w:val="00715A6A"/>
    <w:rsid w:val="00721E76"/>
    <w:rsid w:val="00723B91"/>
    <w:rsid w:val="00723F86"/>
    <w:rsid w:val="00724FB0"/>
    <w:rsid w:val="00730199"/>
    <w:rsid w:val="0073283C"/>
    <w:rsid w:val="00736448"/>
    <w:rsid w:val="00745253"/>
    <w:rsid w:val="007467FC"/>
    <w:rsid w:val="00752E0F"/>
    <w:rsid w:val="00753816"/>
    <w:rsid w:val="00761BED"/>
    <w:rsid w:val="00765421"/>
    <w:rsid w:val="00774638"/>
    <w:rsid w:val="00776B85"/>
    <w:rsid w:val="00780C7A"/>
    <w:rsid w:val="00781CA4"/>
    <w:rsid w:val="00782A48"/>
    <w:rsid w:val="00783258"/>
    <w:rsid w:val="007900D4"/>
    <w:rsid w:val="007901DA"/>
    <w:rsid w:val="00795C12"/>
    <w:rsid w:val="007A27A0"/>
    <w:rsid w:val="007A5336"/>
    <w:rsid w:val="007A6FFD"/>
    <w:rsid w:val="007B3F44"/>
    <w:rsid w:val="007B5DAF"/>
    <w:rsid w:val="007B7DF3"/>
    <w:rsid w:val="007C0C09"/>
    <w:rsid w:val="007C0C12"/>
    <w:rsid w:val="007C1295"/>
    <w:rsid w:val="007C7B7A"/>
    <w:rsid w:val="007D1F86"/>
    <w:rsid w:val="007F067F"/>
    <w:rsid w:val="007F6C70"/>
    <w:rsid w:val="00801905"/>
    <w:rsid w:val="00801BB7"/>
    <w:rsid w:val="008233B4"/>
    <w:rsid w:val="00824C10"/>
    <w:rsid w:val="0083000A"/>
    <w:rsid w:val="00830DAF"/>
    <w:rsid w:val="0083195D"/>
    <w:rsid w:val="00832D25"/>
    <w:rsid w:val="0083594F"/>
    <w:rsid w:val="008360F2"/>
    <w:rsid w:val="00846001"/>
    <w:rsid w:val="00852BE5"/>
    <w:rsid w:val="00857BAF"/>
    <w:rsid w:val="00863BEC"/>
    <w:rsid w:val="00865A7F"/>
    <w:rsid w:val="00874B37"/>
    <w:rsid w:val="00875305"/>
    <w:rsid w:val="008764A9"/>
    <w:rsid w:val="00876C40"/>
    <w:rsid w:val="0088097D"/>
    <w:rsid w:val="0088124A"/>
    <w:rsid w:val="0088147C"/>
    <w:rsid w:val="008A4F3A"/>
    <w:rsid w:val="008A6E76"/>
    <w:rsid w:val="008A72D7"/>
    <w:rsid w:val="008A7695"/>
    <w:rsid w:val="008B5297"/>
    <w:rsid w:val="008B6250"/>
    <w:rsid w:val="008B7297"/>
    <w:rsid w:val="008B785C"/>
    <w:rsid w:val="008B796C"/>
    <w:rsid w:val="008C1200"/>
    <w:rsid w:val="008C181E"/>
    <w:rsid w:val="008C5E2D"/>
    <w:rsid w:val="008C67A7"/>
    <w:rsid w:val="008C74A1"/>
    <w:rsid w:val="008D08D9"/>
    <w:rsid w:val="008D23DC"/>
    <w:rsid w:val="008D6ACA"/>
    <w:rsid w:val="008D6ACE"/>
    <w:rsid w:val="008E03F5"/>
    <w:rsid w:val="008F02B0"/>
    <w:rsid w:val="008F43CC"/>
    <w:rsid w:val="008F7295"/>
    <w:rsid w:val="00904DEC"/>
    <w:rsid w:val="00905A11"/>
    <w:rsid w:val="00907434"/>
    <w:rsid w:val="00917BC0"/>
    <w:rsid w:val="009228D0"/>
    <w:rsid w:val="00923024"/>
    <w:rsid w:val="00924228"/>
    <w:rsid w:val="00926B05"/>
    <w:rsid w:val="009308CF"/>
    <w:rsid w:val="00935053"/>
    <w:rsid w:val="0094198C"/>
    <w:rsid w:val="0094626A"/>
    <w:rsid w:val="00946751"/>
    <w:rsid w:val="009536BD"/>
    <w:rsid w:val="009564AE"/>
    <w:rsid w:val="00961727"/>
    <w:rsid w:val="00967E03"/>
    <w:rsid w:val="009711D6"/>
    <w:rsid w:val="00971D31"/>
    <w:rsid w:val="0097288C"/>
    <w:rsid w:val="00972958"/>
    <w:rsid w:val="009738A8"/>
    <w:rsid w:val="00975EAB"/>
    <w:rsid w:val="0097624F"/>
    <w:rsid w:val="00986D73"/>
    <w:rsid w:val="00991F76"/>
    <w:rsid w:val="00993EDF"/>
    <w:rsid w:val="00996A18"/>
    <w:rsid w:val="00997DCD"/>
    <w:rsid w:val="009A14AD"/>
    <w:rsid w:val="009A1A2B"/>
    <w:rsid w:val="009A488D"/>
    <w:rsid w:val="009A78FB"/>
    <w:rsid w:val="009B5E23"/>
    <w:rsid w:val="009C1585"/>
    <w:rsid w:val="009C729A"/>
    <w:rsid w:val="009D15EF"/>
    <w:rsid w:val="009D6EDD"/>
    <w:rsid w:val="009E0E6E"/>
    <w:rsid w:val="009E0F85"/>
    <w:rsid w:val="009E5EE1"/>
    <w:rsid w:val="009E7B13"/>
    <w:rsid w:val="009F2376"/>
    <w:rsid w:val="009F44AC"/>
    <w:rsid w:val="00A015F5"/>
    <w:rsid w:val="00A134B8"/>
    <w:rsid w:val="00A1578D"/>
    <w:rsid w:val="00A2108D"/>
    <w:rsid w:val="00A2180F"/>
    <w:rsid w:val="00A2191A"/>
    <w:rsid w:val="00A24E40"/>
    <w:rsid w:val="00A277CA"/>
    <w:rsid w:val="00A328C4"/>
    <w:rsid w:val="00A33C56"/>
    <w:rsid w:val="00A342A9"/>
    <w:rsid w:val="00A43312"/>
    <w:rsid w:val="00A467EE"/>
    <w:rsid w:val="00A503C3"/>
    <w:rsid w:val="00A565E8"/>
    <w:rsid w:val="00A56EDE"/>
    <w:rsid w:val="00A64C52"/>
    <w:rsid w:val="00A66069"/>
    <w:rsid w:val="00A6789E"/>
    <w:rsid w:val="00A707F0"/>
    <w:rsid w:val="00A77A2F"/>
    <w:rsid w:val="00A80B4A"/>
    <w:rsid w:val="00A81B38"/>
    <w:rsid w:val="00A94F4E"/>
    <w:rsid w:val="00AA123E"/>
    <w:rsid w:val="00AA4883"/>
    <w:rsid w:val="00AA6E0E"/>
    <w:rsid w:val="00AB0D1A"/>
    <w:rsid w:val="00AB0F48"/>
    <w:rsid w:val="00AB1D58"/>
    <w:rsid w:val="00AB207F"/>
    <w:rsid w:val="00AB26CE"/>
    <w:rsid w:val="00AB3A2E"/>
    <w:rsid w:val="00AC0071"/>
    <w:rsid w:val="00AC279F"/>
    <w:rsid w:val="00AD157F"/>
    <w:rsid w:val="00AF0E1F"/>
    <w:rsid w:val="00AF7F7E"/>
    <w:rsid w:val="00B01568"/>
    <w:rsid w:val="00B06891"/>
    <w:rsid w:val="00B1261F"/>
    <w:rsid w:val="00B130EE"/>
    <w:rsid w:val="00B133A9"/>
    <w:rsid w:val="00B140EC"/>
    <w:rsid w:val="00B17528"/>
    <w:rsid w:val="00B27638"/>
    <w:rsid w:val="00B41EEE"/>
    <w:rsid w:val="00B428A4"/>
    <w:rsid w:val="00B428CD"/>
    <w:rsid w:val="00B45D30"/>
    <w:rsid w:val="00B507E2"/>
    <w:rsid w:val="00B50D4B"/>
    <w:rsid w:val="00B521E3"/>
    <w:rsid w:val="00B5313B"/>
    <w:rsid w:val="00B56C2E"/>
    <w:rsid w:val="00B57606"/>
    <w:rsid w:val="00B654BA"/>
    <w:rsid w:val="00B6593E"/>
    <w:rsid w:val="00B713B4"/>
    <w:rsid w:val="00B717F6"/>
    <w:rsid w:val="00B71B2F"/>
    <w:rsid w:val="00B71EE4"/>
    <w:rsid w:val="00B74D0E"/>
    <w:rsid w:val="00B8003D"/>
    <w:rsid w:val="00B8084A"/>
    <w:rsid w:val="00B82C4E"/>
    <w:rsid w:val="00B8382E"/>
    <w:rsid w:val="00B873DC"/>
    <w:rsid w:val="00B9132F"/>
    <w:rsid w:val="00B94AE2"/>
    <w:rsid w:val="00B9599A"/>
    <w:rsid w:val="00B95FA5"/>
    <w:rsid w:val="00BA3018"/>
    <w:rsid w:val="00BA4EF9"/>
    <w:rsid w:val="00BB3528"/>
    <w:rsid w:val="00BB6116"/>
    <w:rsid w:val="00BC2099"/>
    <w:rsid w:val="00BC7E0A"/>
    <w:rsid w:val="00BD06C9"/>
    <w:rsid w:val="00BD5404"/>
    <w:rsid w:val="00BE3257"/>
    <w:rsid w:val="00BE47E0"/>
    <w:rsid w:val="00BF088F"/>
    <w:rsid w:val="00BF1061"/>
    <w:rsid w:val="00BF1685"/>
    <w:rsid w:val="00BF3A75"/>
    <w:rsid w:val="00BF4EA6"/>
    <w:rsid w:val="00C02344"/>
    <w:rsid w:val="00C02A86"/>
    <w:rsid w:val="00C02FC4"/>
    <w:rsid w:val="00C05255"/>
    <w:rsid w:val="00C05540"/>
    <w:rsid w:val="00C05884"/>
    <w:rsid w:val="00C072ED"/>
    <w:rsid w:val="00C10F2A"/>
    <w:rsid w:val="00C12CF0"/>
    <w:rsid w:val="00C21420"/>
    <w:rsid w:val="00C25362"/>
    <w:rsid w:val="00C33160"/>
    <w:rsid w:val="00C34817"/>
    <w:rsid w:val="00C3715E"/>
    <w:rsid w:val="00C4156E"/>
    <w:rsid w:val="00C43497"/>
    <w:rsid w:val="00C4507A"/>
    <w:rsid w:val="00C45848"/>
    <w:rsid w:val="00C5141E"/>
    <w:rsid w:val="00C54097"/>
    <w:rsid w:val="00C621E4"/>
    <w:rsid w:val="00C63AE0"/>
    <w:rsid w:val="00C80B83"/>
    <w:rsid w:val="00C91C9B"/>
    <w:rsid w:val="00C93CB7"/>
    <w:rsid w:val="00CA12CB"/>
    <w:rsid w:val="00CA204F"/>
    <w:rsid w:val="00CA5BE1"/>
    <w:rsid w:val="00CB0D0F"/>
    <w:rsid w:val="00CB4574"/>
    <w:rsid w:val="00CB4BBE"/>
    <w:rsid w:val="00CB628E"/>
    <w:rsid w:val="00CB79D4"/>
    <w:rsid w:val="00CC0122"/>
    <w:rsid w:val="00CC0947"/>
    <w:rsid w:val="00CC2BB9"/>
    <w:rsid w:val="00CC4855"/>
    <w:rsid w:val="00CC62A4"/>
    <w:rsid w:val="00CC7066"/>
    <w:rsid w:val="00CD1D77"/>
    <w:rsid w:val="00CD4FCE"/>
    <w:rsid w:val="00CD6A2B"/>
    <w:rsid w:val="00CE03C0"/>
    <w:rsid w:val="00CE0796"/>
    <w:rsid w:val="00CE5589"/>
    <w:rsid w:val="00CE582B"/>
    <w:rsid w:val="00CF7137"/>
    <w:rsid w:val="00D01497"/>
    <w:rsid w:val="00D05C6B"/>
    <w:rsid w:val="00D144A7"/>
    <w:rsid w:val="00D14622"/>
    <w:rsid w:val="00D15538"/>
    <w:rsid w:val="00D15B2F"/>
    <w:rsid w:val="00D20ABF"/>
    <w:rsid w:val="00D23DB6"/>
    <w:rsid w:val="00D26392"/>
    <w:rsid w:val="00D306FA"/>
    <w:rsid w:val="00D37079"/>
    <w:rsid w:val="00D4181F"/>
    <w:rsid w:val="00D4685B"/>
    <w:rsid w:val="00D47A14"/>
    <w:rsid w:val="00D55A1F"/>
    <w:rsid w:val="00D661EF"/>
    <w:rsid w:val="00D709A7"/>
    <w:rsid w:val="00D74F5C"/>
    <w:rsid w:val="00D763DB"/>
    <w:rsid w:val="00D85D73"/>
    <w:rsid w:val="00D90397"/>
    <w:rsid w:val="00D92B03"/>
    <w:rsid w:val="00D95529"/>
    <w:rsid w:val="00D9644C"/>
    <w:rsid w:val="00DA0B0C"/>
    <w:rsid w:val="00DA2D68"/>
    <w:rsid w:val="00DA545B"/>
    <w:rsid w:val="00DB2B8D"/>
    <w:rsid w:val="00DB5B35"/>
    <w:rsid w:val="00DB7C3C"/>
    <w:rsid w:val="00DB7D22"/>
    <w:rsid w:val="00DC1F4C"/>
    <w:rsid w:val="00DC4B40"/>
    <w:rsid w:val="00DC7742"/>
    <w:rsid w:val="00DD0E01"/>
    <w:rsid w:val="00DE315E"/>
    <w:rsid w:val="00DE3175"/>
    <w:rsid w:val="00DE41A5"/>
    <w:rsid w:val="00DF15EC"/>
    <w:rsid w:val="00DF2F28"/>
    <w:rsid w:val="00DF30DF"/>
    <w:rsid w:val="00DF464B"/>
    <w:rsid w:val="00DF49FA"/>
    <w:rsid w:val="00DF6DDE"/>
    <w:rsid w:val="00E01377"/>
    <w:rsid w:val="00E056DB"/>
    <w:rsid w:val="00E136B7"/>
    <w:rsid w:val="00E2087A"/>
    <w:rsid w:val="00E25305"/>
    <w:rsid w:val="00E310D2"/>
    <w:rsid w:val="00E32990"/>
    <w:rsid w:val="00E35CD0"/>
    <w:rsid w:val="00E403AD"/>
    <w:rsid w:val="00E409F2"/>
    <w:rsid w:val="00E4513E"/>
    <w:rsid w:val="00E45D6D"/>
    <w:rsid w:val="00E47B92"/>
    <w:rsid w:val="00E530C1"/>
    <w:rsid w:val="00E54D3D"/>
    <w:rsid w:val="00E55708"/>
    <w:rsid w:val="00E570BE"/>
    <w:rsid w:val="00E61D8F"/>
    <w:rsid w:val="00E61DF1"/>
    <w:rsid w:val="00E70129"/>
    <w:rsid w:val="00E71800"/>
    <w:rsid w:val="00E83F17"/>
    <w:rsid w:val="00E9351B"/>
    <w:rsid w:val="00E93BE0"/>
    <w:rsid w:val="00EA4A25"/>
    <w:rsid w:val="00EB28BC"/>
    <w:rsid w:val="00EB2B7A"/>
    <w:rsid w:val="00EB3535"/>
    <w:rsid w:val="00EC1103"/>
    <w:rsid w:val="00EC69E2"/>
    <w:rsid w:val="00ED4776"/>
    <w:rsid w:val="00ED494F"/>
    <w:rsid w:val="00EE48A0"/>
    <w:rsid w:val="00EE49F0"/>
    <w:rsid w:val="00EE512B"/>
    <w:rsid w:val="00EE7D70"/>
    <w:rsid w:val="00EF011E"/>
    <w:rsid w:val="00EF0DF9"/>
    <w:rsid w:val="00EF591F"/>
    <w:rsid w:val="00EF5DF4"/>
    <w:rsid w:val="00EF683A"/>
    <w:rsid w:val="00F03842"/>
    <w:rsid w:val="00F03876"/>
    <w:rsid w:val="00F053A8"/>
    <w:rsid w:val="00F119EF"/>
    <w:rsid w:val="00F11E1A"/>
    <w:rsid w:val="00F167B0"/>
    <w:rsid w:val="00F25C60"/>
    <w:rsid w:val="00F37F70"/>
    <w:rsid w:val="00F43444"/>
    <w:rsid w:val="00F4682D"/>
    <w:rsid w:val="00F474DA"/>
    <w:rsid w:val="00F556C0"/>
    <w:rsid w:val="00F61987"/>
    <w:rsid w:val="00F62A95"/>
    <w:rsid w:val="00F62AEC"/>
    <w:rsid w:val="00F63E65"/>
    <w:rsid w:val="00F6424A"/>
    <w:rsid w:val="00F67F96"/>
    <w:rsid w:val="00F80111"/>
    <w:rsid w:val="00F80842"/>
    <w:rsid w:val="00F83B8F"/>
    <w:rsid w:val="00F848EF"/>
    <w:rsid w:val="00F84E20"/>
    <w:rsid w:val="00F87CFC"/>
    <w:rsid w:val="00F90806"/>
    <w:rsid w:val="00F93DE3"/>
    <w:rsid w:val="00F976B9"/>
    <w:rsid w:val="00FA125D"/>
    <w:rsid w:val="00FA1F99"/>
    <w:rsid w:val="00FA5FDA"/>
    <w:rsid w:val="00FB0F52"/>
    <w:rsid w:val="00FB3F8B"/>
    <w:rsid w:val="00FC21D2"/>
    <w:rsid w:val="00FD211B"/>
    <w:rsid w:val="00FD2181"/>
    <w:rsid w:val="00FD48E7"/>
    <w:rsid w:val="00FE1847"/>
    <w:rsid w:val="00FE4039"/>
    <w:rsid w:val="00FE422D"/>
    <w:rsid w:val="00FE7A1A"/>
    <w:rsid w:val="00FF2A9D"/>
    <w:rsid w:val="00FF34EB"/>
    <w:rsid w:val="00FF39A5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2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0C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E079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1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3E53"/>
  </w:style>
  <w:style w:type="paragraph" w:styleId="aa">
    <w:name w:val="footer"/>
    <w:basedOn w:val="a"/>
    <w:link w:val="ab"/>
    <w:uiPriority w:val="99"/>
    <w:unhideWhenUsed/>
    <w:rsid w:val="0011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E53"/>
  </w:style>
  <w:style w:type="paragraph" w:customStyle="1" w:styleId="Default">
    <w:name w:val="Default"/>
    <w:rsid w:val="00A660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pastovo-dosaafr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59D4-6D53-4BF8-97C8-C341219D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38</Pages>
  <Words>16036</Words>
  <Characters>91410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2016-03-23T11:18:00Z</cp:lastPrinted>
  <dcterms:created xsi:type="dcterms:W3CDTF">2017-04-26T10:13:00Z</dcterms:created>
  <dcterms:modified xsi:type="dcterms:W3CDTF">2017-05-15T05:21:00Z</dcterms:modified>
</cp:coreProperties>
</file>